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95" w:rsidRDefault="00CF5595" w:rsidP="00CF5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406A">
        <w:rPr>
          <w:rFonts w:ascii="Times New Roman" w:hAnsi="Times New Roman"/>
          <w:sz w:val="28"/>
          <w:szCs w:val="28"/>
        </w:rPr>
        <w:t>УПРАВЛЕНИЕ ОБРАЗОВАНИЯ АДМИНИСТРАЦИИ ПЕТРОПАВЛОВСК-КАМЧАТСКОГО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5595" w:rsidRDefault="00CF5595" w:rsidP="00CF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F11" w:rsidRDefault="00F80F11" w:rsidP="00CF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F11" w:rsidRDefault="00F80F11" w:rsidP="00CF559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5595" w:rsidRDefault="00F80F11" w:rsidP="00225CE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3DB6">
        <w:rPr>
          <w:rFonts w:ascii="Times New Roman" w:hAnsi="Times New Roman"/>
          <w:sz w:val="24"/>
          <w:szCs w:val="24"/>
        </w:rPr>
        <w:tab/>
      </w:r>
      <w:r w:rsidR="00323DB6">
        <w:rPr>
          <w:rFonts w:ascii="Times New Roman" w:hAnsi="Times New Roman"/>
          <w:sz w:val="24"/>
          <w:szCs w:val="24"/>
        </w:rPr>
        <w:tab/>
      </w:r>
      <w:r w:rsidR="00323DB6">
        <w:rPr>
          <w:rFonts w:ascii="Times New Roman" w:hAnsi="Times New Roman"/>
          <w:sz w:val="24"/>
          <w:szCs w:val="24"/>
        </w:rPr>
        <w:tab/>
      </w:r>
      <w:r w:rsidR="00323DB6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225CED">
        <w:rPr>
          <w:rFonts w:ascii="Times New Roman" w:hAnsi="Times New Roman"/>
          <w:sz w:val="24"/>
          <w:szCs w:val="24"/>
        </w:rPr>
        <w:t xml:space="preserve"> Утверждено _</w:t>
      </w:r>
      <w:r w:rsidR="00323DB6">
        <w:rPr>
          <w:rFonts w:ascii="Times New Roman" w:hAnsi="Times New Roman"/>
          <w:sz w:val="24"/>
          <w:szCs w:val="24"/>
        </w:rPr>
        <w:t>__</w:t>
      </w:r>
      <w:r w:rsidR="00225CED">
        <w:rPr>
          <w:rFonts w:ascii="Times New Roman" w:hAnsi="Times New Roman"/>
          <w:sz w:val="24"/>
          <w:szCs w:val="24"/>
        </w:rPr>
        <w:t>________________</w:t>
      </w:r>
      <w:r w:rsidR="00323DB6">
        <w:rPr>
          <w:rFonts w:ascii="Times New Roman" w:hAnsi="Times New Roman"/>
          <w:sz w:val="24"/>
          <w:szCs w:val="24"/>
        </w:rPr>
        <w:t>__</w:t>
      </w:r>
    </w:p>
    <w:p w:rsidR="00CF5595" w:rsidRDefault="00CF5595" w:rsidP="00CF559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CF5595" w:rsidRDefault="00323DB6" w:rsidP="00225CED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5595">
        <w:rPr>
          <w:rFonts w:ascii="Times New Roman" w:hAnsi="Times New Roman"/>
          <w:sz w:val="24"/>
          <w:szCs w:val="24"/>
        </w:rPr>
        <w:tab/>
      </w:r>
      <w:r w:rsidR="00225CED">
        <w:rPr>
          <w:rFonts w:ascii="Times New Roman" w:hAnsi="Times New Roman"/>
          <w:sz w:val="24"/>
          <w:szCs w:val="24"/>
        </w:rPr>
        <w:t>Приказ______</w:t>
      </w:r>
      <w:r>
        <w:rPr>
          <w:rFonts w:ascii="Times New Roman" w:hAnsi="Times New Roman"/>
          <w:sz w:val="24"/>
          <w:szCs w:val="24"/>
        </w:rPr>
        <w:t>_</w:t>
      </w:r>
      <w:r w:rsidR="00225CED">
        <w:rPr>
          <w:rFonts w:ascii="Times New Roman" w:hAnsi="Times New Roman"/>
          <w:sz w:val="24"/>
          <w:szCs w:val="24"/>
        </w:rPr>
        <w:t>____ №_______</w:t>
      </w:r>
      <w:r>
        <w:rPr>
          <w:rFonts w:ascii="Times New Roman" w:hAnsi="Times New Roman"/>
          <w:sz w:val="24"/>
          <w:szCs w:val="24"/>
        </w:rPr>
        <w:t>__</w:t>
      </w:r>
      <w:r w:rsidR="00225CE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CF5595" w:rsidRDefault="00CF5595" w:rsidP="00CF5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F5595" w:rsidRDefault="00F80F11" w:rsidP="00CF5595">
      <w:pPr>
        <w:spacing w:after="0" w:line="48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5595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F5595" w:rsidRDefault="00CF5595" w:rsidP="00CF5595">
      <w:pPr>
        <w:rPr>
          <w:rFonts w:ascii="Times New Roman" w:hAnsi="Times New Roman"/>
        </w:rPr>
      </w:pPr>
    </w:p>
    <w:p w:rsidR="00CF5595" w:rsidRDefault="00CF5595" w:rsidP="00CF5595">
      <w:pPr>
        <w:rPr>
          <w:rFonts w:ascii="Times New Roman" w:hAnsi="Times New Roman"/>
        </w:rPr>
      </w:pPr>
    </w:p>
    <w:p w:rsidR="00CF5595" w:rsidRPr="00B8406A" w:rsidRDefault="00CF5595" w:rsidP="00CF55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840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  <w:r w:rsidRPr="00B840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F5595" w:rsidRPr="00B8406A" w:rsidRDefault="00CF5595" w:rsidP="00CF55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840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учебного </w:t>
      </w:r>
      <w:r w:rsidR="009452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курса </w:t>
      </w:r>
      <w:r w:rsidRPr="00B840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«Моя Камчатка – заповедный край»</w:t>
      </w:r>
    </w:p>
    <w:p w:rsidR="00CF5595" w:rsidRPr="00B8406A" w:rsidRDefault="00CF5595" w:rsidP="00CF559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40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2 классов</w:t>
      </w:r>
    </w:p>
    <w:p w:rsidR="00CF5595" w:rsidRDefault="00CF5595" w:rsidP="00CF5595">
      <w:pPr>
        <w:pStyle w:val="ac"/>
        <w:ind w:left="825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 xml:space="preserve">            </w:t>
      </w:r>
    </w:p>
    <w:p w:rsidR="00CF5595" w:rsidRDefault="00CF5595" w:rsidP="00CF5595">
      <w:pPr>
        <w:pStyle w:val="ac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CF5595" w:rsidRDefault="00CF5595" w:rsidP="00CF5595">
      <w:pPr>
        <w:rPr>
          <w:rFonts w:ascii="Times New Roman" w:hAnsi="Times New Roman"/>
          <w:sz w:val="28"/>
        </w:rPr>
      </w:pPr>
    </w:p>
    <w:p w:rsidR="00CF5595" w:rsidRDefault="00CF5595" w:rsidP="00CF559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Составитель:</w:t>
      </w:r>
      <w:r>
        <w:rPr>
          <w:rFonts w:ascii="Times New Roman" w:hAnsi="Times New Roman"/>
          <w:sz w:val="28"/>
          <w:szCs w:val="28"/>
          <w:lang w:val="ru-RU"/>
        </w:rPr>
        <w:t xml:space="preserve"> О.Э. Ейгер</w:t>
      </w:r>
    </w:p>
    <w:p w:rsidR="00CF5595" w:rsidRDefault="00CF5595" w:rsidP="00CF559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Методист Управления образования</w:t>
      </w:r>
    </w:p>
    <w:p w:rsidR="00CF5595" w:rsidRDefault="00CF5595" w:rsidP="00CF559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Петропавловск-Камчатского городского округа</w:t>
      </w:r>
    </w:p>
    <w:p w:rsidR="00CF5595" w:rsidRDefault="00CF5595" w:rsidP="00CF559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595" w:rsidRDefault="00CF5595" w:rsidP="00CF559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F5595" w:rsidRDefault="00CF5595" w:rsidP="00CF559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F5595" w:rsidRDefault="00CF5595" w:rsidP="00CF5595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F5595" w:rsidRDefault="00CF5595" w:rsidP="00CF55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CF5595" w:rsidRDefault="00CF5595" w:rsidP="00CF5595">
      <w:pPr>
        <w:rPr>
          <w:rFonts w:ascii="Times New Roman" w:hAnsi="Times New Roman"/>
        </w:rPr>
      </w:pPr>
    </w:p>
    <w:p w:rsidR="00CF5595" w:rsidRDefault="00CF5595" w:rsidP="00CF5595">
      <w:pPr>
        <w:rPr>
          <w:rFonts w:ascii="Times New Roman" w:hAnsi="Times New Roman"/>
        </w:rPr>
      </w:pPr>
    </w:p>
    <w:p w:rsidR="00CF5595" w:rsidRDefault="00CF5595" w:rsidP="00CF5595">
      <w:pPr>
        <w:spacing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F5595" w:rsidRDefault="00CF5595" w:rsidP="00CF5595">
      <w:pPr>
        <w:spacing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F5595" w:rsidRDefault="00CF5595" w:rsidP="00CF5595">
      <w:pPr>
        <w:spacing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85018D" w:rsidRDefault="0085018D" w:rsidP="00CF5595">
      <w:pPr>
        <w:spacing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F5595" w:rsidRDefault="00CF5595" w:rsidP="00CF5595">
      <w:pPr>
        <w:spacing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F5595" w:rsidRPr="0087502D" w:rsidRDefault="00CF5595" w:rsidP="00CF559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г. Петропавловск-Камчатский</w:t>
      </w:r>
    </w:p>
    <w:p w:rsidR="00CF5595" w:rsidRPr="0087502D" w:rsidRDefault="00CF5595" w:rsidP="00CF559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2023</w:t>
      </w:r>
    </w:p>
    <w:p w:rsidR="0085018D" w:rsidRDefault="0085018D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2D" w:rsidRPr="0087502D" w:rsidRDefault="0087502D" w:rsidP="0068354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7502D" w:rsidRPr="0087502D" w:rsidRDefault="0087502D" w:rsidP="00B015B5">
      <w:pPr>
        <w:spacing w:before="100" w:beforeAutospacing="1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учебному </w:t>
      </w:r>
      <w:r w:rsidR="0094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курсу</w:t>
      </w:r>
      <w:r w:rsidRPr="00B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4D01"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разработана на основе </w:t>
      </w:r>
      <w:r w:rsidR="002C4D01" w:rsidRPr="00B1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</w:t>
      </w:r>
      <w:r w:rsidR="00E630D6" w:rsidRPr="00B1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просвещения РФ от 31 мая 2021 года № 286 «Об утверждении федерального государственного образовательного стандарта начального общего образования»</w:t>
      </w:r>
      <w:r w:rsidR="00E63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включает пояснительную записку, содержание обучения, планируемые результаты освоения программы</w:t>
      </w:r>
      <w:r w:rsid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C4D01"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поурочное </w:t>
      </w:r>
      <w:r w:rsidRPr="00BB2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тематическое планирование.</w:t>
      </w:r>
    </w:p>
    <w:p w:rsidR="0087502D" w:rsidRPr="0087502D" w:rsidRDefault="0087502D" w:rsidP="00B015B5">
      <w:pPr>
        <w:spacing w:before="100" w:beforeAutospacing="1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отражает общие цели и задачи </w:t>
      </w:r>
      <w:r w:rsidRPr="002C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</w:t>
      </w:r>
      <w:r w:rsidR="005F78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2C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учебного плана, а также подходы к отбору содержания и планируемым результатам.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502D" w:rsidRPr="0068354E" w:rsidRDefault="0068354E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683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характеристика </w:t>
      </w:r>
      <w:r w:rsidR="005F7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</w:p>
    <w:p w:rsidR="0087502D" w:rsidRPr="0087502D" w:rsidRDefault="0087502D" w:rsidP="00B015B5">
      <w:pPr>
        <w:spacing w:before="100" w:beforeAutospacing="1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раскрывает содержательные линии для изучения </w:t>
      </w:r>
      <w:r w:rsidR="0094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курса </w:t>
      </w:r>
      <w:r w:rsidR="002C4D01"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B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2-ом </w:t>
      </w:r>
      <w:r w:rsidR="00997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классе.</w:t>
      </w:r>
    </w:p>
    <w:p w:rsidR="007F20CA" w:rsidRDefault="0087502D" w:rsidP="00B015B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программы по </w:t>
      </w:r>
      <w:r w:rsidR="0094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курсу</w:t>
      </w:r>
      <w:r w:rsidR="00B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4D01"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 личностные, </w:t>
      </w:r>
      <w:proofErr w:type="spellStart"/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обучающегося </w:t>
      </w:r>
      <w:r w:rsidR="009B06C2" w:rsidRPr="009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учебный год</w:t>
      </w:r>
      <w:r w:rsidR="007F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02D" w:rsidRPr="0087502D" w:rsidRDefault="0068354E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изучения </w:t>
      </w:r>
      <w:r w:rsidR="005F7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</w:p>
    <w:p w:rsidR="0087502D" w:rsidRPr="0087502D" w:rsidRDefault="0087502D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94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курса </w:t>
      </w:r>
      <w:r w:rsidR="007F20CA" w:rsidRPr="007F20C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Камчатка – заповедный край»</w:t>
      </w:r>
      <w:r w:rsidRPr="007F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интегрирующего знания о природе, </w:t>
      </w:r>
      <w:r w:rsidR="00D1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флоре и фау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родного края, их разнообразии</w:t>
      </w:r>
      <w:r w:rsidR="00D1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D42DD0"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 потребностям </w:t>
      </w:r>
      <w:r w:rsidRPr="00570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интересам обучающихся </w:t>
      </w:r>
      <w:r w:rsidR="006F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2-х классов </w:t>
      </w:r>
      <w:r w:rsidRPr="00570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направлено на достижение следующих целей:</w:t>
      </w:r>
    </w:p>
    <w:p w:rsidR="00947F2E" w:rsidRPr="00D42DD0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</w:t>
      </w:r>
      <w:r w:rsid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</w:t>
      </w:r>
      <w:r w:rsid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осознание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в нём человека </w:t>
      </w:r>
      <w:r w:rsidR="00D42DD0" w:rsidRP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</w:t>
      </w:r>
      <w:r w:rsidRP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 взгляда на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</w:t>
      </w:r>
      <w:r w:rsidR="004C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и социальную среду обитания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7502D" w:rsidRPr="00D42DD0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естественно-научных,</w:t>
      </w:r>
      <w:r w:rsidR="00402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краеведческих,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обществоведческих, нравственно-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этических понятий, представленных </w:t>
      </w:r>
      <w:r w:rsidR="00D16D13"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«Моя Камчатка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заповедный край</w:t>
      </w:r>
      <w:r w:rsidR="00D16D13"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502D" w:rsidRPr="0087502D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6F1FBF" w:rsidRPr="006F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здоровья человека, его сохранения и укрепления, приверженности здоровому образу жизни;</w:t>
      </w:r>
    </w:p>
    <w:p w:rsidR="005E2A5D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7502D" w:rsidRPr="005E2A5D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2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</w:t>
      </w:r>
      <w:r w:rsidR="00D1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ражданина Российской Федерации</w:t>
      </w:r>
      <w:r w:rsidR="005E2A5D" w:rsidRPr="005E2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A5D" w:rsidRPr="005E2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и бережного отношения к природе родного края</w:t>
      </w:r>
      <w:r w:rsidRPr="005E2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1E00" w:rsidRPr="003B1E00" w:rsidRDefault="003B1E00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гордости за природное наследие нашей страны;</w:t>
      </w:r>
    </w:p>
    <w:p w:rsidR="00D85F25" w:rsidRDefault="003B1E00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системой особо охраняемых территорий</w:t>
      </w:r>
      <w:r w:rsidRPr="00D85F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Камчатского края.</w:t>
      </w:r>
    </w:p>
    <w:p w:rsidR="003674DF" w:rsidRPr="00D85F25" w:rsidRDefault="0087502D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</w:t>
      </w:r>
      <w:r w:rsidR="00D16D13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r w:rsidR="00D42DD0"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раскрытие роли </w:t>
      </w:r>
      <w:r w:rsidR="00D16D13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в природе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ознак</w:t>
      </w:r>
      <w:r w:rsidR="00D16D13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омление с правилами поведения в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F2E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дикой природе</w:t>
      </w:r>
      <w:r w:rsidR="00D16D13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освоение общечеловеческих ценностей взаимодействия в</w:t>
      </w:r>
      <w:r w:rsidR="00C21644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разделах</w:t>
      </w:r>
      <w:r w:rsidR="00D16D13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16D13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2DD0" w:rsidRPr="00D42DD0">
        <w:rPr>
          <w:rFonts w:ascii="Times New Roman" w:hAnsi="Times New Roman" w:cs="Times New Roman"/>
          <w:iCs/>
          <w:sz w:val="24"/>
        </w:rPr>
        <w:t>Биоразнообразие</w:t>
      </w:r>
      <w:r w:rsidR="00D16D13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42DD0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Заповедные территории Камчатки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16D13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42DD0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«Человек и природа», 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2DD0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сохранение окружающей среды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Важнейшей составляющей всех указанных </w:t>
      </w:r>
      <w:r w:rsidR="006F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разделов 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содержание, усвоение которого гарантирует формирование у обучающихся </w:t>
      </w:r>
      <w:r w:rsidR="003169A2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здорового</w:t>
      </w:r>
      <w:r w:rsidR="008C16A6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</w:t>
      </w:r>
      <w:r w:rsidR="0031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образа жизни, ответственного отношения к окружающей </w:t>
      </w:r>
      <w:r w:rsidR="0031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природе</w:t>
      </w:r>
      <w:r w:rsidR="008C16A6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комплексной «картины мира» и глубокого понимая того, как все</w:t>
      </w:r>
      <w:r w:rsidR="0003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C16A6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нас окружает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C16A6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C16A6"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троено и как взаимосвязано. </w:t>
      </w:r>
    </w:p>
    <w:p w:rsidR="007245B8" w:rsidRPr="00D16D13" w:rsidRDefault="0087502D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содержания программы по </w:t>
      </w:r>
      <w:r w:rsidR="0094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учебному курсу </w:t>
      </w:r>
      <w:r w:rsidR="0013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Камчатка – заповедный край</w:t>
      </w:r>
      <w:r w:rsidR="001367BB" w:rsidRPr="003B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осуществлён </w:t>
      </w:r>
      <w:r w:rsidRPr="009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следующих ведущих идей:</w:t>
      </w:r>
    </w:p>
    <w:p w:rsidR="00E35470" w:rsidRPr="009B06C2" w:rsidRDefault="0087502D" w:rsidP="00B015B5">
      <w:pPr>
        <w:numPr>
          <w:ilvl w:val="0"/>
          <w:numId w:val="2"/>
        </w:numPr>
        <w:spacing w:beforeAutospacing="1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D1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скрытие роли человека в природе</w:t>
      </w:r>
      <w:r w:rsidRPr="00D1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16D1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DC24EA" w:rsidRPr="00DC24EA" w:rsidRDefault="0087502D" w:rsidP="00B015B5">
      <w:pPr>
        <w:numPr>
          <w:ilvl w:val="0"/>
          <w:numId w:val="2"/>
        </w:numPr>
        <w:spacing w:beforeAutospacing="1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</w:t>
      </w:r>
      <w:r w:rsid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разделах</w:t>
      </w:r>
      <w:r w:rsidR="00D1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«Человек и природа», </w:t>
      </w:r>
      <w:r w:rsidR="00D42DD0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и сохранение окружающей среды»</w:t>
      </w:r>
      <w:r w:rsid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24EA"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«Заповедные территории Камчатки</w:t>
      </w:r>
      <w:r w:rsidR="00DC24E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0F6F" w:rsidRPr="00C21644" w:rsidRDefault="0068354E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учебного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="004C02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Камчатка – заповедный край</w:t>
      </w:r>
      <w:r w:rsidR="004C02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» </w:t>
      </w:r>
      <w:r w:rsidRPr="00875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учебном плане</w:t>
      </w:r>
    </w:p>
    <w:p w:rsidR="00D6470D" w:rsidRDefault="00945269" w:rsidP="00B015B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курс</w:t>
      </w:r>
      <w:r w:rsidR="004C027F" w:rsidRPr="004C027F">
        <w:rPr>
          <w:rFonts w:ascii="Times New Roman" w:hAnsi="Times New Roman" w:cs="Times New Roman"/>
          <w:sz w:val="24"/>
        </w:rPr>
        <w:t xml:space="preserve"> </w:t>
      </w:r>
      <w:r w:rsidR="00DC24EA" w:rsidRPr="00DC24EA">
        <w:rPr>
          <w:rFonts w:ascii="Times New Roman" w:hAnsi="Times New Roman" w:cs="Times New Roman"/>
          <w:sz w:val="24"/>
        </w:rPr>
        <w:t>«Моя Камчатка – заповедный край»</w:t>
      </w:r>
      <w:r w:rsidR="00DC24EA">
        <w:rPr>
          <w:rFonts w:ascii="Times New Roman" w:hAnsi="Times New Roman" w:cs="Times New Roman"/>
          <w:sz w:val="24"/>
        </w:rPr>
        <w:t xml:space="preserve"> </w:t>
      </w:r>
      <w:r w:rsidR="004C027F" w:rsidRPr="00C21644">
        <w:rPr>
          <w:rFonts w:ascii="Times New Roman" w:hAnsi="Times New Roman" w:cs="Times New Roman"/>
          <w:sz w:val="24"/>
        </w:rPr>
        <w:t xml:space="preserve">в </w:t>
      </w:r>
      <w:r w:rsidR="00C21644">
        <w:rPr>
          <w:rFonts w:ascii="Times New Roman" w:hAnsi="Times New Roman" w:cs="Times New Roman"/>
          <w:sz w:val="24"/>
        </w:rPr>
        <w:t>урочной деятельности</w:t>
      </w:r>
      <w:r w:rsidR="004C027F" w:rsidRPr="00C21644">
        <w:rPr>
          <w:rFonts w:ascii="Times New Roman" w:hAnsi="Times New Roman" w:cs="Times New Roman"/>
          <w:sz w:val="24"/>
        </w:rPr>
        <w:t xml:space="preserve"> реализуется</w:t>
      </w:r>
      <w:r w:rsidR="004C027F" w:rsidRPr="004C027F">
        <w:rPr>
          <w:rFonts w:ascii="Times New Roman" w:hAnsi="Times New Roman" w:cs="Times New Roman"/>
          <w:sz w:val="24"/>
        </w:rPr>
        <w:t xml:space="preserve"> во 2 классах </w:t>
      </w:r>
      <w:r w:rsidR="004C027F" w:rsidRPr="00C21644">
        <w:rPr>
          <w:rFonts w:ascii="Times New Roman" w:hAnsi="Times New Roman" w:cs="Times New Roman"/>
          <w:sz w:val="24"/>
        </w:rPr>
        <w:t xml:space="preserve">в части, </w:t>
      </w:r>
      <w:r w:rsidR="004C027F" w:rsidRPr="004C6667">
        <w:rPr>
          <w:rFonts w:ascii="Times New Roman" w:hAnsi="Times New Roman" w:cs="Times New Roman"/>
          <w:sz w:val="24"/>
        </w:rPr>
        <w:t>формируемой участниками образовательн</w:t>
      </w:r>
      <w:r w:rsidR="00334023" w:rsidRPr="004C6667">
        <w:rPr>
          <w:rFonts w:ascii="Times New Roman" w:hAnsi="Times New Roman" w:cs="Times New Roman"/>
          <w:sz w:val="24"/>
        </w:rPr>
        <w:t>ых</w:t>
      </w:r>
      <w:r w:rsidR="004C027F" w:rsidRPr="004C6667">
        <w:rPr>
          <w:rFonts w:ascii="Times New Roman" w:hAnsi="Times New Roman" w:cs="Times New Roman"/>
          <w:sz w:val="24"/>
        </w:rPr>
        <w:t xml:space="preserve"> </w:t>
      </w:r>
      <w:r w:rsidR="00334023" w:rsidRPr="004C6667">
        <w:rPr>
          <w:rFonts w:ascii="Times New Roman" w:hAnsi="Times New Roman" w:cs="Times New Roman"/>
          <w:sz w:val="24"/>
        </w:rPr>
        <w:t>отношений</w:t>
      </w:r>
      <w:r w:rsidR="004C027F" w:rsidRPr="004C6667">
        <w:rPr>
          <w:rFonts w:ascii="Times New Roman" w:hAnsi="Times New Roman" w:cs="Times New Roman"/>
          <w:sz w:val="24"/>
        </w:rPr>
        <w:t>.</w:t>
      </w:r>
      <w:r w:rsidR="004C027F" w:rsidRPr="004C027F">
        <w:rPr>
          <w:rFonts w:ascii="Times New Roman" w:hAnsi="Times New Roman" w:cs="Times New Roman"/>
          <w:sz w:val="24"/>
        </w:rPr>
        <w:t xml:space="preserve"> Общее количество часов, отведенных на изучение предмета, составляет 17 часов (0,5 часа в неделю в течение уче</w:t>
      </w:r>
      <w:r w:rsidR="004D6BD6">
        <w:rPr>
          <w:rFonts w:ascii="Times New Roman" w:hAnsi="Times New Roman" w:cs="Times New Roman"/>
          <w:sz w:val="24"/>
        </w:rPr>
        <w:t>бного года)</w:t>
      </w:r>
      <w:r w:rsidR="00334023">
        <w:rPr>
          <w:rFonts w:ascii="Times New Roman" w:hAnsi="Times New Roman" w:cs="Times New Roman"/>
          <w:sz w:val="24"/>
        </w:rPr>
        <w:t xml:space="preserve">. </w:t>
      </w:r>
      <w:r w:rsidR="004C027F" w:rsidRPr="004C027F">
        <w:rPr>
          <w:rFonts w:ascii="Times New Roman" w:hAnsi="Times New Roman" w:cs="Times New Roman"/>
          <w:sz w:val="24"/>
        </w:rPr>
        <w:t>2 часа курса предназначены для организации исследовательской деятельности</w:t>
      </w:r>
      <w:r w:rsidR="004C6667">
        <w:rPr>
          <w:rFonts w:ascii="Times New Roman" w:hAnsi="Times New Roman" w:cs="Times New Roman"/>
          <w:sz w:val="24"/>
        </w:rPr>
        <w:t>.</w:t>
      </w:r>
    </w:p>
    <w:p w:rsidR="00427200" w:rsidRDefault="00427200" w:rsidP="00427200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427200">
        <w:rPr>
          <w:rFonts w:ascii="Times New Roman" w:hAnsi="Times New Roman" w:cs="Times New Roman"/>
          <w:b/>
          <w:bCs/>
          <w:sz w:val="24"/>
        </w:rPr>
        <w:t xml:space="preserve">ПЛАНИРУЕМЫЕ РЕЗУЛЬТАТЫ ОСВОЕНИЯ УЧЕБНОГО КУРСА </w:t>
      </w:r>
    </w:p>
    <w:p w:rsidR="00427200" w:rsidRPr="00427200" w:rsidRDefault="00427200" w:rsidP="00427200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427200">
        <w:rPr>
          <w:rFonts w:ascii="Times New Roman" w:hAnsi="Times New Roman" w:cs="Times New Roman"/>
          <w:b/>
          <w:bCs/>
          <w:sz w:val="24"/>
        </w:rPr>
        <w:t>«МОЯ КАМЧАТКА – ЗАПОВЕДНЫЙ КРАЙ»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Изучение учебного курса направлено на достижение обучающимися личностных, </w:t>
      </w:r>
      <w:proofErr w:type="spellStart"/>
      <w:r w:rsidRPr="00427200">
        <w:rPr>
          <w:rFonts w:ascii="Times New Roman" w:hAnsi="Times New Roman" w:cs="Times New Roman"/>
          <w:bCs/>
          <w:sz w:val="24"/>
        </w:rPr>
        <w:t>метапредметных</w:t>
      </w:r>
      <w:proofErr w:type="spellEnd"/>
      <w:r w:rsidRPr="00427200">
        <w:rPr>
          <w:rFonts w:ascii="Times New Roman" w:hAnsi="Times New Roman" w:cs="Times New Roman"/>
          <w:bCs/>
          <w:sz w:val="24"/>
        </w:rPr>
        <w:t xml:space="preserve"> и предметных результатов освоения учебного курса.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</w:rPr>
      </w:pPr>
      <w:r w:rsidRPr="00427200">
        <w:rPr>
          <w:rFonts w:ascii="Times New Roman" w:hAnsi="Times New Roman" w:cs="Times New Roman"/>
          <w:b/>
          <w:bCs/>
          <w:sz w:val="24"/>
        </w:rPr>
        <w:t xml:space="preserve">ЛИЧНОСТНЫЕ РЕЗУЛЬТАТЫ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Личностные результаты изучения учебного курса «Моя Камчатка – заповедный край», характеризует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Гражданско-патриотического воспитания: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становление ценностного отношения к своей Родине – России;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сопричастность к прошлому, настоящему и будуще</w:t>
      </w:r>
      <w:r>
        <w:rPr>
          <w:rFonts w:ascii="Times New Roman" w:hAnsi="Times New Roman" w:cs="Times New Roman"/>
          <w:bCs/>
          <w:sz w:val="24"/>
        </w:rPr>
        <w:t>му своей страны и родного края.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Духовно-нравственного воспитания: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проявление культуры общения, уважительного отношения к людям, их взглядам, признание их индивидуальности;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применение правил совместной деятельности, проявление способности договариваться, непринятие любых форм поведения, направленных на причинение физического и морального вреда другим людям.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Эстетического воспитания: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формирование эстетических чувств, способствующих установлению гармоничного отношения к природе.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Физического воспитания, формирования культуры здоровья и эмоционального благополучия: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соблюдение правил организации здорового и безопасного образа жизни;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выполнение правил безопасного поведении в окружающей среде (в том числе информационной);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Трудового воспитания: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осознание ценности трудовой деятельности в жизни человека и общества, важности ответственного потребления и бережного отношения к результатам труда, проявление интереса к различным профессиям.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Экологического воспитания: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осознание роли человека в природе и обществе, принятие экологических норм поведения, неприяти</w:t>
      </w:r>
      <w:r>
        <w:rPr>
          <w:rFonts w:ascii="Times New Roman" w:hAnsi="Times New Roman" w:cs="Times New Roman"/>
          <w:bCs/>
          <w:sz w:val="24"/>
        </w:rPr>
        <w:t>е действий, приносящих ей вред.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Ценности научного познания: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осознание ценности познания для развития человека, необходимости самообразования и саморазвития;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</w:rPr>
      </w:pP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</w:rPr>
      </w:pPr>
      <w:r w:rsidRPr="00427200">
        <w:rPr>
          <w:rFonts w:ascii="Times New Roman" w:hAnsi="Times New Roman" w:cs="Times New Roman"/>
          <w:b/>
          <w:bCs/>
          <w:sz w:val="24"/>
        </w:rPr>
        <w:t>МЕТАПРЕДМЕТНЫЕ РЕЗУЛЬТАТЫ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Познавательные универсальные учебные действия: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Базовые логические действия: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устанавливать связи и зависимости между доступными объектами окружающего мира на основе наблюдений;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сравнивать объекты окружающего мира, определять основания для сравнения, устанавливать аналогии;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объединять объекты по определенному признаку.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Базовые исследовательские действия: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проводить по предложенному плану или выдвинутому предположению наблюдение, несложные опыты;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формулировать выводы и подкреплять их примерами.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Работа с информацией: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различать информацию, представленную в тексте, графически, аудиовизуально;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читать информацию, представленную в схеме, таблице; 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используя текстовую информацию, запол</w:t>
      </w:r>
      <w:r>
        <w:rPr>
          <w:rFonts w:ascii="Times New Roman" w:hAnsi="Times New Roman" w:cs="Times New Roman"/>
          <w:bCs/>
          <w:sz w:val="24"/>
        </w:rPr>
        <w:t>нять таблицы и дополнять схемы.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Коммуникативные универсальные учебные действия: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ориентироваться в терминах (понятиях), соотносить их с краткой характеристикой;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в процессе диалогов задавать вопросы, создавать высказывания-рассуждения;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соблюдать правила ведения диалога; проявлять уважительное отношение к собеседнику.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Совместная деятельность: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lastRenderedPageBreak/>
        <w:t xml:space="preserve">понимать значение коллективной деятельности для успешного решения учебной (практической) задачи;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строить свою учебную деятельность, житейские ситуации в соответствии с правилами поведения, принятыми в обществе;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оценивать жизненные ситуации с точки зрения правил поведения, проявление терпения и уважения к собеседнику; 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выполнять п</w:t>
      </w:r>
      <w:r>
        <w:rPr>
          <w:rFonts w:ascii="Times New Roman" w:hAnsi="Times New Roman" w:cs="Times New Roman"/>
          <w:bCs/>
          <w:sz w:val="24"/>
        </w:rPr>
        <w:t>равила совместной деятельности.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Регулятивные универсальные учебные действия: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1) Самоорганизация: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следовать образцу, предложенному плану и инструкции при решении учебной задачи.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2) Самоконтроль: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находить ошибки в своей работе и устанавливать их причины;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оценивать результаты своей работы, анализировать о</w:t>
      </w:r>
      <w:r>
        <w:rPr>
          <w:rFonts w:ascii="Times New Roman" w:hAnsi="Times New Roman" w:cs="Times New Roman"/>
          <w:bCs/>
          <w:sz w:val="24"/>
        </w:rPr>
        <w:t>ценку учителя и одноклассников.</w:t>
      </w:r>
      <w:bookmarkStart w:id="0" w:name="_GoBack"/>
      <w:bookmarkEnd w:id="0"/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</w:rPr>
      </w:pPr>
      <w:r w:rsidRPr="00427200">
        <w:rPr>
          <w:rFonts w:ascii="Times New Roman" w:hAnsi="Times New Roman" w:cs="Times New Roman"/>
          <w:b/>
          <w:bCs/>
          <w:sz w:val="24"/>
        </w:rPr>
        <w:t xml:space="preserve">ПРЕДМЕТНЫЕ РЕЗУЛЬТАТЫ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К концу обучения во 2 классе обучающийся научится: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находить на карте России Камчатку, ее главный город и изученные географические объекты; 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распознавать изученные объекты окружающего мира Камчатского края по их описанию, рисункам и фотографиям, различать их в окружающем мире;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приводить примеры изученных профессий, связанных с охраной окружающей природы родного края;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 xml:space="preserve">проводить, соблюдая правила безопасного труда, несложные </w:t>
      </w:r>
      <w:proofErr w:type="gramStart"/>
      <w:r w:rsidRPr="00427200">
        <w:rPr>
          <w:rFonts w:ascii="Times New Roman" w:hAnsi="Times New Roman" w:cs="Times New Roman"/>
          <w:bCs/>
          <w:sz w:val="24"/>
        </w:rPr>
        <w:t>наблюдения  и</w:t>
      </w:r>
      <w:proofErr w:type="gramEnd"/>
      <w:r w:rsidRPr="00427200">
        <w:rPr>
          <w:rFonts w:ascii="Times New Roman" w:hAnsi="Times New Roman" w:cs="Times New Roman"/>
          <w:bCs/>
          <w:sz w:val="24"/>
        </w:rPr>
        <w:t xml:space="preserve"> опыты с природными объектами;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приводить примеры изученных взаимосвязей в природе, бережного отношения к природе;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создавать по заданному плану развернутые высказывания о растительном и животном мире, ландшафтах, водных ресурсах Камчатки;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соблюдать правила нравственного поведения в природе, оценивать примеры положительного и негативного отношения к объектам природы;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использовать для ответов на вопросы небольшие тексты;</w:t>
      </w:r>
    </w:p>
    <w:p w:rsidR="00427200" w:rsidRPr="00427200" w:rsidRDefault="00427200" w:rsidP="00427200">
      <w:pPr>
        <w:spacing w:line="276" w:lineRule="auto"/>
        <w:ind w:firstLine="567"/>
        <w:contextualSpacing/>
        <w:rPr>
          <w:rFonts w:ascii="Times New Roman" w:hAnsi="Times New Roman" w:cs="Times New Roman"/>
          <w:bCs/>
          <w:sz w:val="24"/>
        </w:rPr>
      </w:pPr>
      <w:r w:rsidRPr="00427200">
        <w:rPr>
          <w:rFonts w:ascii="Times New Roman" w:hAnsi="Times New Roman" w:cs="Times New Roman"/>
          <w:bCs/>
          <w:sz w:val="24"/>
        </w:rPr>
        <w:t>безопасно использовать мессенджеры в условиях контролируемого доступа в информационно-коммуникационную сеть «Интернет».</w:t>
      </w:r>
    </w:p>
    <w:p w:rsidR="003847B7" w:rsidRPr="003847B7" w:rsidRDefault="003847B7" w:rsidP="00B015B5">
      <w:pPr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</w:rPr>
      </w:pPr>
    </w:p>
    <w:p w:rsidR="001563AD" w:rsidRDefault="00596C97" w:rsidP="0068354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3847B7">
        <w:rPr>
          <w:rFonts w:ascii="Times New Roman" w:hAnsi="Times New Roman" w:cs="Times New Roman"/>
          <w:b/>
          <w:bCs/>
          <w:sz w:val="24"/>
        </w:rPr>
        <w:t xml:space="preserve">СОДЕРЖАНИЕ УЧЕБНОГО </w:t>
      </w:r>
      <w:r w:rsidR="00BD6A9D">
        <w:rPr>
          <w:rFonts w:ascii="Times New Roman" w:hAnsi="Times New Roman" w:cs="Times New Roman"/>
          <w:b/>
          <w:bCs/>
          <w:sz w:val="24"/>
        </w:rPr>
        <w:t>КУРСА</w:t>
      </w:r>
    </w:p>
    <w:p w:rsidR="001563AD" w:rsidRDefault="001563AD" w:rsidP="001563AD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4"/>
        </w:rPr>
      </w:pPr>
    </w:p>
    <w:p w:rsidR="00D736AE" w:rsidRPr="001563AD" w:rsidRDefault="00D736AE" w:rsidP="001563AD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</w:rPr>
      </w:pPr>
      <w:r w:rsidRPr="00C336EA">
        <w:rPr>
          <w:rFonts w:ascii="Times New Roman" w:hAnsi="Times New Roman" w:cs="Times New Roman"/>
          <w:i/>
          <w:iCs/>
          <w:sz w:val="24"/>
        </w:rPr>
        <w:t>Биоразнообразие</w:t>
      </w:r>
      <w:r w:rsidR="00412105">
        <w:rPr>
          <w:rFonts w:ascii="Times New Roman" w:hAnsi="Times New Roman" w:cs="Times New Roman"/>
          <w:i/>
          <w:iCs/>
          <w:sz w:val="24"/>
        </w:rPr>
        <w:t xml:space="preserve"> (9</w:t>
      </w:r>
      <w:r w:rsidR="00626174" w:rsidRPr="00C336EA">
        <w:rPr>
          <w:rFonts w:ascii="Times New Roman" w:hAnsi="Times New Roman" w:cs="Times New Roman"/>
          <w:i/>
          <w:iCs/>
          <w:sz w:val="24"/>
        </w:rPr>
        <w:t xml:space="preserve"> часов).</w:t>
      </w:r>
    </w:p>
    <w:p w:rsidR="00502794" w:rsidRPr="00C336EA" w:rsidRDefault="002B3B00" w:rsidP="00B015B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B3B00">
        <w:rPr>
          <w:rFonts w:ascii="Times New Roman" w:hAnsi="Times New Roman" w:cs="Times New Roman"/>
          <w:sz w:val="24"/>
        </w:rPr>
        <w:t>Многообразие растений. Деревья, кустарники, травы. Дикорастущие и культурные растения</w:t>
      </w:r>
      <w:r w:rsidRPr="004C6667">
        <w:rPr>
          <w:rFonts w:ascii="Times New Roman" w:hAnsi="Times New Roman" w:cs="Times New Roman"/>
          <w:sz w:val="24"/>
        </w:rPr>
        <w:t xml:space="preserve">. </w:t>
      </w:r>
      <w:r w:rsidR="000575B7" w:rsidRPr="004C6667">
        <w:rPr>
          <w:rFonts w:ascii="Times New Roman" w:hAnsi="Times New Roman" w:cs="Times New Roman"/>
          <w:sz w:val="24"/>
        </w:rPr>
        <w:t>Годовые изменения</w:t>
      </w:r>
      <w:r w:rsidRPr="004C6667">
        <w:rPr>
          <w:rFonts w:ascii="Times New Roman" w:hAnsi="Times New Roman" w:cs="Times New Roman"/>
          <w:sz w:val="24"/>
        </w:rPr>
        <w:t xml:space="preserve"> в жизни растений.</w:t>
      </w:r>
      <w:r w:rsidRPr="002B3B00">
        <w:rPr>
          <w:rFonts w:ascii="Times New Roman" w:hAnsi="Times New Roman" w:cs="Times New Roman"/>
          <w:sz w:val="24"/>
        </w:rPr>
        <w:t xml:space="preserve"> Многообразие животных</w:t>
      </w:r>
      <w:r w:rsidR="00931FEF">
        <w:rPr>
          <w:rFonts w:ascii="Times New Roman" w:hAnsi="Times New Roman" w:cs="Times New Roman"/>
          <w:sz w:val="24"/>
        </w:rPr>
        <w:t xml:space="preserve">. Насекомые, рыбы, птицы, </w:t>
      </w:r>
      <w:r w:rsidR="004C6667" w:rsidRPr="004C6667">
        <w:rPr>
          <w:rFonts w:ascii="Times New Roman" w:hAnsi="Times New Roman" w:cs="Times New Roman"/>
          <w:sz w:val="24"/>
        </w:rPr>
        <w:t>млекопитающие</w:t>
      </w:r>
      <w:r w:rsidR="004C6667">
        <w:rPr>
          <w:rFonts w:ascii="Times New Roman" w:hAnsi="Times New Roman" w:cs="Times New Roman"/>
          <w:sz w:val="24"/>
        </w:rPr>
        <w:t xml:space="preserve">. </w:t>
      </w:r>
      <w:r w:rsidR="005004F1" w:rsidRPr="00E20242">
        <w:rPr>
          <w:rFonts w:ascii="Times New Roman" w:hAnsi="Times New Roman" w:cs="Times New Roman"/>
          <w:sz w:val="24"/>
        </w:rPr>
        <w:t>Годовые изменения</w:t>
      </w:r>
      <w:r w:rsidRPr="00E20242">
        <w:rPr>
          <w:rFonts w:ascii="Times New Roman" w:hAnsi="Times New Roman" w:cs="Times New Roman"/>
          <w:sz w:val="24"/>
        </w:rPr>
        <w:t xml:space="preserve"> в жизни животных.</w:t>
      </w:r>
    </w:p>
    <w:p w:rsidR="00D736AE" w:rsidRPr="003847B7" w:rsidRDefault="00D736AE" w:rsidP="001563AD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4"/>
        </w:rPr>
      </w:pPr>
      <w:r w:rsidRPr="00C336EA">
        <w:rPr>
          <w:rFonts w:ascii="Times New Roman" w:hAnsi="Times New Roman" w:cs="Times New Roman"/>
          <w:i/>
          <w:iCs/>
          <w:sz w:val="24"/>
        </w:rPr>
        <w:t>Заповедные территории Камчатки</w:t>
      </w:r>
      <w:r w:rsidR="00412105">
        <w:rPr>
          <w:rFonts w:ascii="Times New Roman" w:hAnsi="Times New Roman" w:cs="Times New Roman"/>
          <w:i/>
          <w:iCs/>
          <w:sz w:val="24"/>
        </w:rPr>
        <w:t xml:space="preserve"> (2</w:t>
      </w:r>
      <w:r w:rsidR="00626174" w:rsidRPr="00C336EA">
        <w:rPr>
          <w:rFonts w:ascii="Times New Roman" w:hAnsi="Times New Roman" w:cs="Times New Roman"/>
          <w:i/>
          <w:iCs/>
          <w:sz w:val="24"/>
        </w:rPr>
        <w:t xml:space="preserve"> часа).</w:t>
      </w:r>
    </w:p>
    <w:p w:rsidR="002B3B00" w:rsidRDefault="009550E4" w:rsidP="0015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Заповедники и природные парки Камчатки</w:t>
      </w:r>
      <w:r w:rsidR="00C033A7" w:rsidRPr="00E202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Профессии</w:t>
      </w:r>
      <w:r w:rsidR="0063142D">
        <w:rPr>
          <w:rFonts w:ascii="Times New Roman" w:hAnsi="Times New Roman" w:cs="Times New Roman"/>
          <w:sz w:val="24"/>
        </w:rPr>
        <w:t xml:space="preserve"> сотрудников заповедников.</w:t>
      </w:r>
    </w:p>
    <w:p w:rsidR="00931FEF" w:rsidRPr="00931FEF" w:rsidRDefault="00931FEF" w:rsidP="00B015B5">
      <w:pPr>
        <w:spacing w:line="276" w:lineRule="auto"/>
        <w:ind w:firstLine="567"/>
        <w:rPr>
          <w:rFonts w:ascii="Times New Roman" w:hAnsi="Times New Roman" w:cs="Times New Roman"/>
          <w:sz w:val="2"/>
        </w:rPr>
      </w:pPr>
    </w:p>
    <w:p w:rsidR="00C033A7" w:rsidRPr="003847B7" w:rsidRDefault="00D736AE" w:rsidP="001563AD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4"/>
        </w:rPr>
      </w:pPr>
      <w:r w:rsidRPr="003847B7">
        <w:rPr>
          <w:rFonts w:ascii="Times New Roman" w:hAnsi="Times New Roman" w:cs="Times New Roman"/>
          <w:i/>
          <w:iCs/>
          <w:sz w:val="24"/>
        </w:rPr>
        <w:lastRenderedPageBreak/>
        <w:t>Человек и природа</w:t>
      </w:r>
      <w:r w:rsidR="003F02E7">
        <w:rPr>
          <w:rFonts w:ascii="Times New Roman" w:hAnsi="Times New Roman" w:cs="Times New Roman"/>
          <w:i/>
          <w:iCs/>
          <w:sz w:val="24"/>
        </w:rPr>
        <w:t xml:space="preserve"> (6</w:t>
      </w:r>
      <w:r w:rsidR="00626174">
        <w:rPr>
          <w:rFonts w:ascii="Times New Roman" w:hAnsi="Times New Roman" w:cs="Times New Roman"/>
          <w:i/>
          <w:iCs/>
          <w:sz w:val="24"/>
        </w:rPr>
        <w:t xml:space="preserve"> час</w:t>
      </w:r>
      <w:r w:rsidR="003F02E7">
        <w:rPr>
          <w:rFonts w:ascii="Times New Roman" w:hAnsi="Times New Roman" w:cs="Times New Roman"/>
          <w:i/>
          <w:iCs/>
          <w:sz w:val="24"/>
        </w:rPr>
        <w:t>ов</w:t>
      </w:r>
      <w:r w:rsidR="00626174">
        <w:rPr>
          <w:rFonts w:ascii="Times New Roman" w:hAnsi="Times New Roman" w:cs="Times New Roman"/>
          <w:i/>
          <w:iCs/>
          <w:sz w:val="24"/>
        </w:rPr>
        <w:t>).</w:t>
      </w:r>
    </w:p>
    <w:p w:rsidR="00F454AC" w:rsidRPr="00A6493C" w:rsidRDefault="00C033A7" w:rsidP="00A6493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32"/>
        </w:rPr>
      </w:pPr>
      <w:r w:rsidRPr="005B1159">
        <w:rPr>
          <w:rFonts w:ascii="Times New Roman" w:hAnsi="Times New Roman" w:cs="Times New Roman"/>
          <w:sz w:val="24"/>
        </w:rPr>
        <w:t>Человек – часть Природы.</w:t>
      </w:r>
      <w:r w:rsidR="002B3B00" w:rsidRPr="005B1159">
        <w:t xml:space="preserve">  </w:t>
      </w:r>
      <w:r w:rsidR="002B3B00" w:rsidRPr="005B1159">
        <w:rPr>
          <w:rFonts w:ascii="Times New Roman" w:hAnsi="Times New Roman" w:cs="Times New Roman"/>
          <w:sz w:val="24"/>
        </w:rPr>
        <w:t>Правила взаимоотношений с дикой природой.</w:t>
      </w:r>
      <w:r w:rsidR="00A578EF" w:rsidRPr="005B1159">
        <w:rPr>
          <w:rFonts w:ascii="Times New Roman" w:hAnsi="Times New Roman" w:cs="Times New Roman"/>
          <w:sz w:val="24"/>
        </w:rPr>
        <w:t xml:space="preserve"> </w:t>
      </w:r>
    </w:p>
    <w:p w:rsidR="001563AD" w:rsidRPr="009550E4" w:rsidRDefault="005B1159" w:rsidP="003F02E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B1159">
        <w:rPr>
          <w:rFonts w:ascii="Times New Roman" w:hAnsi="Times New Roman" w:cs="Times New Roman"/>
          <w:sz w:val="24"/>
        </w:rPr>
        <w:t>Пробл</w:t>
      </w:r>
      <w:r w:rsidR="00502794">
        <w:rPr>
          <w:rFonts w:ascii="Times New Roman" w:hAnsi="Times New Roman" w:cs="Times New Roman"/>
          <w:sz w:val="24"/>
        </w:rPr>
        <w:t>ема загрязнения природы</w:t>
      </w:r>
      <w:r w:rsidR="00441AB1">
        <w:rPr>
          <w:rFonts w:ascii="Times New Roman" w:hAnsi="Times New Roman" w:cs="Times New Roman"/>
          <w:sz w:val="24"/>
        </w:rPr>
        <w:t xml:space="preserve"> отходами</w:t>
      </w:r>
      <w:r w:rsidR="00502794">
        <w:rPr>
          <w:rFonts w:ascii="Times New Roman" w:hAnsi="Times New Roman" w:cs="Times New Roman"/>
          <w:sz w:val="24"/>
        </w:rPr>
        <w:t xml:space="preserve"> </w:t>
      </w:r>
      <w:r w:rsidR="00A578EF" w:rsidRPr="005B1159">
        <w:rPr>
          <w:rFonts w:ascii="Times New Roman" w:hAnsi="Times New Roman" w:cs="Times New Roman"/>
          <w:sz w:val="24"/>
        </w:rPr>
        <w:t>в дикой природе</w:t>
      </w:r>
      <w:r w:rsidR="00A578EF" w:rsidRPr="00CE1412">
        <w:rPr>
          <w:rFonts w:ascii="Times New Roman" w:hAnsi="Times New Roman" w:cs="Times New Roman"/>
          <w:sz w:val="24"/>
        </w:rPr>
        <w:t>.</w:t>
      </w:r>
      <w:r w:rsidR="00294608" w:rsidRPr="00CE1412">
        <w:rPr>
          <w:rFonts w:ascii="Times New Roman" w:hAnsi="Times New Roman" w:cs="Times New Roman"/>
          <w:sz w:val="24"/>
        </w:rPr>
        <w:t xml:space="preserve"> Правила повед</w:t>
      </w:r>
      <w:r w:rsidRPr="00CE1412">
        <w:rPr>
          <w:rFonts w:ascii="Times New Roman" w:hAnsi="Times New Roman" w:cs="Times New Roman"/>
          <w:sz w:val="24"/>
        </w:rPr>
        <w:t>ения в лесу.</w:t>
      </w:r>
      <w:r w:rsidR="001563AD">
        <w:rPr>
          <w:rFonts w:ascii="Times New Roman" w:hAnsi="Times New Roman" w:cs="Times New Roman"/>
          <w:sz w:val="24"/>
        </w:rPr>
        <w:t xml:space="preserve"> </w:t>
      </w:r>
      <w:r w:rsidR="006A1BE0">
        <w:rPr>
          <w:rFonts w:ascii="Times New Roman" w:hAnsi="Times New Roman" w:cs="Times New Roman"/>
          <w:sz w:val="24"/>
        </w:rPr>
        <w:t>Работа в группах по созданию демо</w:t>
      </w:r>
      <w:r w:rsidR="00DC2E94">
        <w:rPr>
          <w:rFonts w:ascii="Times New Roman" w:hAnsi="Times New Roman" w:cs="Times New Roman"/>
          <w:sz w:val="24"/>
        </w:rPr>
        <w:t>нстрационного материала (плаката</w:t>
      </w:r>
      <w:r w:rsidR="006A1BE0">
        <w:rPr>
          <w:rFonts w:ascii="Times New Roman" w:hAnsi="Times New Roman" w:cs="Times New Roman"/>
          <w:sz w:val="24"/>
        </w:rPr>
        <w:t>,</w:t>
      </w:r>
      <w:r w:rsidR="00CE62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2E94">
        <w:rPr>
          <w:rFonts w:ascii="Times New Roman" w:hAnsi="Times New Roman" w:cs="Times New Roman"/>
          <w:sz w:val="24"/>
        </w:rPr>
        <w:t>леп</w:t>
      </w:r>
      <w:r w:rsidR="006A1BE0">
        <w:rPr>
          <w:rFonts w:ascii="Times New Roman" w:hAnsi="Times New Roman" w:cs="Times New Roman"/>
          <w:sz w:val="24"/>
        </w:rPr>
        <w:t>бук</w:t>
      </w:r>
      <w:r w:rsidR="00DC2E94">
        <w:rPr>
          <w:rFonts w:ascii="Times New Roman" w:hAnsi="Times New Roman" w:cs="Times New Roman"/>
          <w:sz w:val="24"/>
        </w:rPr>
        <w:t>а</w:t>
      </w:r>
      <w:proofErr w:type="spellEnd"/>
      <w:r w:rsidR="006A1BE0">
        <w:rPr>
          <w:rFonts w:ascii="Times New Roman" w:hAnsi="Times New Roman" w:cs="Times New Roman"/>
          <w:sz w:val="24"/>
        </w:rPr>
        <w:t>,</w:t>
      </w:r>
      <w:r w:rsidR="00CE6294">
        <w:rPr>
          <w:rFonts w:ascii="Times New Roman" w:hAnsi="Times New Roman" w:cs="Times New Roman"/>
          <w:sz w:val="24"/>
        </w:rPr>
        <w:t xml:space="preserve"> </w:t>
      </w:r>
      <w:r w:rsidR="006A1BE0">
        <w:rPr>
          <w:rFonts w:ascii="Times New Roman" w:hAnsi="Times New Roman" w:cs="Times New Roman"/>
          <w:sz w:val="24"/>
        </w:rPr>
        <w:t>карты</w:t>
      </w:r>
      <w:r w:rsidR="00CE6294">
        <w:rPr>
          <w:rFonts w:ascii="Times New Roman" w:hAnsi="Times New Roman" w:cs="Times New Roman"/>
          <w:sz w:val="24"/>
        </w:rPr>
        <w:t xml:space="preserve"> и т</w:t>
      </w:r>
      <w:r w:rsidR="00DC2E94">
        <w:rPr>
          <w:rFonts w:ascii="Times New Roman" w:hAnsi="Times New Roman" w:cs="Times New Roman"/>
          <w:sz w:val="24"/>
        </w:rPr>
        <w:t>.</w:t>
      </w:r>
      <w:r w:rsidR="00CE6294">
        <w:rPr>
          <w:rFonts w:ascii="Times New Roman" w:hAnsi="Times New Roman" w:cs="Times New Roman"/>
          <w:sz w:val="24"/>
        </w:rPr>
        <w:t>д.</w:t>
      </w:r>
      <w:r w:rsidR="006A1BE0">
        <w:rPr>
          <w:rFonts w:ascii="Times New Roman" w:hAnsi="Times New Roman" w:cs="Times New Roman"/>
          <w:sz w:val="24"/>
        </w:rPr>
        <w:t>)</w:t>
      </w:r>
    </w:p>
    <w:p w:rsidR="005F7895" w:rsidRDefault="005F7895" w:rsidP="00DC24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895" w:rsidRDefault="005F7895" w:rsidP="00DC24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895" w:rsidRDefault="005F7895" w:rsidP="00DC24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3497" w:rsidRPr="00DC24EA" w:rsidRDefault="00DC24EA" w:rsidP="00DC24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4EA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</w:p>
    <w:tbl>
      <w:tblPr>
        <w:tblStyle w:val="a6"/>
        <w:tblW w:w="9498" w:type="dxa"/>
        <w:tblInd w:w="-176" w:type="dxa"/>
        <w:tblLook w:val="04A0" w:firstRow="1" w:lastRow="0" w:firstColumn="1" w:lastColumn="0" w:noHBand="0" w:noVBand="1"/>
      </w:tblPr>
      <w:tblGrid>
        <w:gridCol w:w="2496"/>
        <w:gridCol w:w="2468"/>
        <w:gridCol w:w="818"/>
        <w:gridCol w:w="3716"/>
      </w:tblGrid>
      <w:tr w:rsidR="00422524" w:rsidTr="00412105">
        <w:trPr>
          <w:trHeight w:val="862"/>
        </w:trPr>
        <w:tc>
          <w:tcPr>
            <w:tcW w:w="2496" w:type="dxa"/>
          </w:tcPr>
          <w:p w:rsidR="00422524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 w:rsidRPr="00027CBA">
              <w:rPr>
                <w:rFonts w:ascii="Times New Roman" w:hAnsi="Times New Roman" w:cs="Times New Roman"/>
                <w:sz w:val="24"/>
              </w:rPr>
              <w:t>Наименование разделов программы</w:t>
            </w:r>
          </w:p>
        </w:tc>
        <w:tc>
          <w:tcPr>
            <w:tcW w:w="2468" w:type="dxa"/>
          </w:tcPr>
          <w:p w:rsidR="00422524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тем программы</w:t>
            </w:r>
          </w:p>
        </w:tc>
        <w:tc>
          <w:tcPr>
            <w:tcW w:w="818" w:type="dxa"/>
          </w:tcPr>
          <w:p w:rsidR="00422524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часов </w:t>
            </w:r>
          </w:p>
        </w:tc>
        <w:tc>
          <w:tcPr>
            <w:tcW w:w="3716" w:type="dxa"/>
          </w:tcPr>
          <w:p w:rsidR="00422524" w:rsidRPr="005F7895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</w:p>
          <w:p w:rsidR="00422524" w:rsidRPr="005F7895" w:rsidRDefault="00422524" w:rsidP="004121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F7895">
              <w:rPr>
                <w:rFonts w:ascii="Times New Roman" w:hAnsi="Times New Roman" w:cs="Times New Roman"/>
                <w:sz w:val="24"/>
              </w:rPr>
              <w:t>ЭОР</w:t>
            </w:r>
          </w:p>
        </w:tc>
      </w:tr>
      <w:tr w:rsidR="000077AC" w:rsidTr="000077AC">
        <w:trPr>
          <w:trHeight w:val="562"/>
        </w:trPr>
        <w:tc>
          <w:tcPr>
            <w:tcW w:w="2496" w:type="dxa"/>
            <w:vMerge w:val="restart"/>
          </w:tcPr>
          <w:p w:rsidR="000077AC" w:rsidRPr="00430218" w:rsidRDefault="000077AC" w:rsidP="007C613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C6132">
              <w:rPr>
                <w:rFonts w:ascii="Times New Roman" w:hAnsi="Times New Roman" w:cs="Times New Roman"/>
                <w:b/>
                <w:sz w:val="24"/>
              </w:rPr>
              <w:t xml:space="preserve">Биоразнообразие. </w:t>
            </w:r>
          </w:p>
        </w:tc>
        <w:tc>
          <w:tcPr>
            <w:tcW w:w="2468" w:type="dxa"/>
          </w:tcPr>
          <w:p w:rsidR="000077AC" w:rsidRPr="00C336EA" w:rsidRDefault="000077AC" w:rsidP="000077AC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«Удивительный мир - Камчатка»</w:t>
            </w:r>
          </w:p>
        </w:tc>
        <w:tc>
          <w:tcPr>
            <w:tcW w:w="818" w:type="dxa"/>
          </w:tcPr>
          <w:p w:rsidR="000077AC" w:rsidRDefault="000077AC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https://kronoki.ru/ru/experience/my-kamchatka/3212.html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C336EA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«Камчатка, край в котором я живу»</w:t>
            </w:r>
          </w:p>
        </w:tc>
        <w:tc>
          <w:tcPr>
            <w:tcW w:w="818" w:type="dxa"/>
          </w:tcPr>
          <w:p w:rsidR="000077AC" w:rsidRDefault="000077AC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https://kronoki.ru/ru/experience/my-kamchatka/3213.html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C336EA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«Камчатка - Земля вулканов»</w:t>
            </w:r>
          </w:p>
        </w:tc>
        <w:tc>
          <w:tcPr>
            <w:tcW w:w="818" w:type="dxa"/>
          </w:tcPr>
          <w:p w:rsidR="000077AC" w:rsidRDefault="000077AC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https://kronoki.ru/ru/experience/my-kamchatka/3214.html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C336EA" w:rsidRDefault="000077AC" w:rsidP="0043021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«Животный мир Камчатки»</w:t>
            </w:r>
          </w:p>
        </w:tc>
        <w:tc>
          <w:tcPr>
            <w:tcW w:w="818" w:type="dxa"/>
          </w:tcPr>
          <w:p w:rsidR="000077AC" w:rsidRDefault="000077AC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https://kronoki.ru/ru/experience/my-kamchatka/3215.html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5D48E3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«Заботливые мамы диких зверят»</w:t>
            </w:r>
          </w:p>
        </w:tc>
        <w:tc>
          <w:tcPr>
            <w:tcW w:w="818" w:type="dxa"/>
          </w:tcPr>
          <w:p w:rsidR="000077AC" w:rsidRPr="003072CD" w:rsidRDefault="000077AC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https://kronoki.ru/ru/experience/my-kamchatka/3216.html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5D48E3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«Обитатели моря»</w:t>
            </w:r>
          </w:p>
        </w:tc>
        <w:tc>
          <w:tcPr>
            <w:tcW w:w="818" w:type="dxa"/>
          </w:tcPr>
          <w:p w:rsidR="000077AC" w:rsidRDefault="000077AC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https://kronoki.ru/ru/experience/my-kamchatka/3217.html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«Насекомые Камчатки»</w:t>
            </w:r>
          </w:p>
        </w:tc>
        <w:tc>
          <w:tcPr>
            <w:tcW w:w="818" w:type="dxa"/>
          </w:tcPr>
          <w:p w:rsidR="000077AC" w:rsidRDefault="000077AC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https://kronoki.ru/ru/experience/my-kamchatka/3218.html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«Растительный мир Камчатки»</w:t>
            </w:r>
          </w:p>
        </w:tc>
        <w:tc>
          <w:tcPr>
            <w:tcW w:w="818" w:type="dxa"/>
          </w:tcPr>
          <w:p w:rsidR="000077AC" w:rsidRDefault="000077AC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https://kronoki.ru/ru/experience/my-kamchatka/3219.html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077AC" w:rsidTr="000077AC">
        <w:tc>
          <w:tcPr>
            <w:tcW w:w="2496" w:type="dxa"/>
            <w:vMerge/>
          </w:tcPr>
          <w:p w:rsid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0077AC" w:rsidRPr="000077AC" w:rsidRDefault="000077AC" w:rsidP="00294608">
            <w:pPr>
              <w:rPr>
                <w:rFonts w:ascii="Times New Roman" w:hAnsi="Times New Roman" w:cs="Times New Roman"/>
                <w:sz w:val="24"/>
              </w:rPr>
            </w:pPr>
            <w:r w:rsidRPr="000077AC">
              <w:rPr>
                <w:rFonts w:ascii="Times New Roman" w:hAnsi="Times New Roman" w:cs="Times New Roman"/>
                <w:sz w:val="24"/>
              </w:rPr>
              <w:t>«Ценность водных ресурсов»</w:t>
            </w:r>
          </w:p>
        </w:tc>
        <w:tc>
          <w:tcPr>
            <w:tcW w:w="818" w:type="dxa"/>
          </w:tcPr>
          <w:p w:rsidR="000077AC" w:rsidRDefault="000077AC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0077AC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0077AC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https://kronoki.ru/ru/experience/my-kamchatka/3220.html</w:t>
              </w:r>
            </w:hyperlink>
            <w:r w:rsidR="000077AC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22524" w:rsidTr="000077AC">
        <w:tc>
          <w:tcPr>
            <w:tcW w:w="2496" w:type="dxa"/>
          </w:tcPr>
          <w:p w:rsidR="00422524" w:rsidRPr="003072CD" w:rsidRDefault="00422524" w:rsidP="002946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2CD">
              <w:rPr>
                <w:rFonts w:ascii="Times New Roman" w:hAnsi="Times New Roman" w:cs="Times New Roman"/>
                <w:b/>
                <w:sz w:val="24"/>
              </w:rPr>
              <w:t>Итого по разделу:</w:t>
            </w:r>
          </w:p>
        </w:tc>
        <w:tc>
          <w:tcPr>
            <w:tcW w:w="2468" w:type="dxa"/>
          </w:tcPr>
          <w:p w:rsidR="00422524" w:rsidRPr="005D48E3" w:rsidRDefault="00422524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</w:tcPr>
          <w:p w:rsidR="00422524" w:rsidRPr="000E5CD3" w:rsidRDefault="00422524" w:rsidP="008834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CD3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716" w:type="dxa"/>
          </w:tcPr>
          <w:p w:rsidR="00422524" w:rsidRPr="005F7895" w:rsidRDefault="00422524" w:rsidP="008834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2524" w:rsidTr="000077AC">
        <w:trPr>
          <w:trHeight w:val="370"/>
        </w:trPr>
        <w:tc>
          <w:tcPr>
            <w:tcW w:w="2496" w:type="dxa"/>
            <w:vMerge w:val="restart"/>
          </w:tcPr>
          <w:p w:rsidR="00422524" w:rsidRPr="005D48E3" w:rsidRDefault="00422524" w:rsidP="005D48E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</w:rPr>
              <w:t>Заповедные территории Камчатки.</w:t>
            </w:r>
          </w:p>
        </w:tc>
        <w:tc>
          <w:tcPr>
            <w:tcW w:w="2468" w:type="dxa"/>
          </w:tcPr>
          <w:p w:rsidR="00422524" w:rsidRPr="005D48E3" w:rsidRDefault="00412105" w:rsidP="00FD3ECA">
            <w:pPr>
              <w:rPr>
                <w:rFonts w:ascii="Times New Roman" w:hAnsi="Times New Roman" w:cs="Times New Roman"/>
                <w:sz w:val="24"/>
              </w:rPr>
            </w:pPr>
            <w:r w:rsidRPr="0041210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412105">
              <w:rPr>
                <w:rFonts w:ascii="Times New Roman" w:hAnsi="Times New Roman" w:cs="Times New Roman"/>
                <w:sz w:val="24"/>
              </w:rPr>
              <w:t>Кроноцкий</w:t>
            </w:r>
            <w:proofErr w:type="spellEnd"/>
            <w:r w:rsidRPr="00412105">
              <w:rPr>
                <w:rFonts w:ascii="Times New Roman" w:hAnsi="Times New Roman" w:cs="Times New Roman"/>
                <w:sz w:val="24"/>
              </w:rPr>
              <w:t xml:space="preserve"> заповедник»</w:t>
            </w:r>
          </w:p>
        </w:tc>
        <w:tc>
          <w:tcPr>
            <w:tcW w:w="818" w:type="dxa"/>
          </w:tcPr>
          <w:p w:rsidR="00422524" w:rsidRDefault="00422524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422524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412105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https://kronoki.ru/ru/experience/my-kamchatka/3221.html</w:t>
              </w:r>
            </w:hyperlink>
            <w:r w:rsidR="00412105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22524" w:rsidTr="000077AC">
        <w:tc>
          <w:tcPr>
            <w:tcW w:w="2496" w:type="dxa"/>
            <w:vMerge/>
          </w:tcPr>
          <w:p w:rsidR="00422524" w:rsidRDefault="00422524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422524" w:rsidRPr="005D48E3" w:rsidRDefault="00412105" w:rsidP="008F3D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12105">
              <w:rPr>
                <w:rFonts w:ascii="Times New Roman" w:hAnsi="Times New Roman" w:cs="Times New Roman"/>
                <w:sz w:val="24"/>
              </w:rPr>
              <w:t>Профессии сотрудников заповедников»</w:t>
            </w:r>
          </w:p>
        </w:tc>
        <w:tc>
          <w:tcPr>
            <w:tcW w:w="818" w:type="dxa"/>
          </w:tcPr>
          <w:p w:rsidR="00422524" w:rsidRDefault="00422524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422524" w:rsidRPr="005F7895" w:rsidRDefault="00427200" w:rsidP="0088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412105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https://kronoki.ru/ru/experience/my-kamchatka/3222.html</w:t>
              </w:r>
            </w:hyperlink>
            <w:r w:rsidR="00412105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22524" w:rsidTr="000077AC">
        <w:tc>
          <w:tcPr>
            <w:tcW w:w="2496" w:type="dxa"/>
          </w:tcPr>
          <w:p w:rsidR="00422524" w:rsidRPr="003072CD" w:rsidRDefault="00422524" w:rsidP="002946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2CD">
              <w:rPr>
                <w:rFonts w:ascii="Times New Roman" w:hAnsi="Times New Roman" w:cs="Times New Roman"/>
                <w:b/>
                <w:sz w:val="24"/>
              </w:rPr>
              <w:t>Итого по разделу:</w:t>
            </w:r>
          </w:p>
        </w:tc>
        <w:tc>
          <w:tcPr>
            <w:tcW w:w="2468" w:type="dxa"/>
          </w:tcPr>
          <w:p w:rsidR="00422524" w:rsidRPr="005D48E3" w:rsidRDefault="00422524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</w:tcPr>
          <w:p w:rsidR="00422524" w:rsidRPr="000E5CD3" w:rsidRDefault="00422524" w:rsidP="008834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716" w:type="dxa"/>
          </w:tcPr>
          <w:p w:rsidR="00422524" w:rsidRPr="005F7895" w:rsidRDefault="00422524" w:rsidP="008834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48D6" w:rsidTr="000077AC">
        <w:tc>
          <w:tcPr>
            <w:tcW w:w="2496" w:type="dxa"/>
            <w:vMerge w:val="restart"/>
          </w:tcPr>
          <w:p w:rsidR="003E48D6" w:rsidRPr="005D48E3" w:rsidRDefault="003E48D6" w:rsidP="005D48E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</w:rPr>
              <w:t>Человек и природа.</w:t>
            </w:r>
          </w:p>
        </w:tc>
        <w:tc>
          <w:tcPr>
            <w:tcW w:w="2468" w:type="dxa"/>
          </w:tcPr>
          <w:p w:rsidR="003E48D6" w:rsidRPr="005D48E3" w:rsidRDefault="003E48D6" w:rsidP="00294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D48E3">
              <w:rPr>
                <w:rFonts w:ascii="Times New Roman" w:hAnsi="Times New Roman" w:cs="Times New Roman"/>
                <w:sz w:val="24"/>
              </w:rPr>
              <w:t>Человек – часть Природы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18" w:type="dxa"/>
          </w:tcPr>
          <w:p w:rsidR="003E48D6" w:rsidRDefault="003E48D6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3E48D6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3E48D6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https://kronoki.ru/ru/experience/my-kamchatka/3223.html</w:t>
              </w:r>
            </w:hyperlink>
            <w:r w:rsidR="003E48D6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8D6" w:rsidTr="000077AC">
        <w:tc>
          <w:tcPr>
            <w:tcW w:w="2496" w:type="dxa"/>
            <w:vMerge/>
          </w:tcPr>
          <w:p w:rsidR="003E48D6" w:rsidRPr="00412105" w:rsidRDefault="003E48D6" w:rsidP="004121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3E48D6" w:rsidRPr="005D48E3" w:rsidRDefault="003E48D6" w:rsidP="00294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«Подкормка животных»</w:t>
            </w:r>
          </w:p>
        </w:tc>
        <w:tc>
          <w:tcPr>
            <w:tcW w:w="818" w:type="dxa"/>
          </w:tcPr>
          <w:p w:rsidR="003E48D6" w:rsidRDefault="003E48D6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3E48D6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3E48D6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https://kronoki.ru/ru/experience/my-kamchatka/3224.html</w:t>
              </w:r>
            </w:hyperlink>
            <w:r w:rsidR="003E48D6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8D6" w:rsidTr="000077AC">
        <w:trPr>
          <w:trHeight w:val="563"/>
        </w:trPr>
        <w:tc>
          <w:tcPr>
            <w:tcW w:w="2496" w:type="dxa"/>
            <w:vMerge/>
          </w:tcPr>
          <w:p w:rsidR="003E48D6" w:rsidRPr="005D48E3" w:rsidRDefault="003E48D6" w:rsidP="003E48D6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3E48D6" w:rsidRPr="005D48E3" w:rsidRDefault="003E48D6" w:rsidP="002946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«Правила поведения на природе»</w:t>
            </w:r>
          </w:p>
        </w:tc>
        <w:tc>
          <w:tcPr>
            <w:tcW w:w="818" w:type="dxa"/>
          </w:tcPr>
          <w:p w:rsidR="003E48D6" w:rsidRDefault="003E48D6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3E48D6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3E48D6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https://kronoki.ru/ru/experience/my-kamchatka/3225.html</w:t>
              </w:r>
            </w:hyperlink>
            <w:r w:rsidR="003E48D6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8D6" w:rsidTr="000077AC">
        <w:tc>
          <w:tcPr>
            <w:tcW w:w="2496" w:type="dxa"/>
            <w:vMerge/>
          </w:tcPr>
          <w:p w:rsidR="003E48D6" w:rsidRDefault="003E48D6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3E48D6" w:rsidRPr="005D48E3" w:rsidRDefault="003E48D6" w:rsidP="007957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795796">
              <w:rPr>
                <w:rFonts w:ascii="Times New Roman" w:hAnsi="Times New Roman" w:cs="Times New Roman"/>
                <w:sz w:val="24"/>
              </w:rPr>
              <w:t>Источники загрязнения природы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818" w:type="dxa"/>
          </w:tcPr>
          <w:p w:rsidR="003E48D6" w:rsidRDefault="003E48D6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</w:tcPr>
          <w:p w:rsidR="003E48D6" w:rsidRPr="005F7895" w:rsidRDefault="00427200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3E48D6" w:rsidRPr="005F7895">
                <w:rPr>
                  <w:rStyle w:val="a7"/>
                  <w:rFonts w:ascii="Times New Roman" w:hAnsi="Times New Roman" w:cs="Times New Roman"/>
                  <w:sz w:val="24"/>
                </w:rPr>
                <w:t>https://kronoki.ru/ru/experience/my-kamchatka/3226.html</w:t>
              </w:r>
            </w:hyperlink>
            <w:r w:rsidR="003E48D6" w:rsidRPr="005F7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8D6" w:rsidTr="000077AC">
        <w:tc>
          <w:tcPr>
            <w:tcW w:w="2496" w:type="dxa"/>
          </w:tcPr>
          <w:p w:rsidR="003E48D6" w:rsidRPr="003E48D6" w:rsidRDefault="003E48D6" w:rsidP="002946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48D6">
              <w:rPr>
                <w:rFonts w:ascii="Times New Roman" w:hAnsi="Times New Roman" w:cs="Times New Roman"/>
                <w:b/>
                <w:sz w:val="24"/>
              </w:rPr>
              <w:t>Итого по разделу:</w:t>
            </w:r>
          </w:p>
        </w:tc>
        <w:tc>
          <w:tcPr>
            <w:tcW w:w="2468" w:type="dxa"/>
          </w:tcPr>
          <w:p w:rsidR="003E48D6" w:rsidRDefault="003E48D6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</w:tcPr>
          <w:p w:rsidR="003E48D6" w:rsidRPr="003E48D6" w:rsidRDefault="003E48D6" w:rsidP="00027C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8D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16" w:type="dxa"/>
          </w:tcPr>
          <w:p w:rsidR="003E48D6" w:rsidRPr="00EF7443" w:rsidRDefault="003E48D6" w:rsidP="00027CBA">
            <w:pPr>
              <w:jc w:val="center"/>
              <w:rPr>
                <w:highlight w:val="yellow"/>
              </w:rPr>
            </w:pPr>
          </w:p>
        </w:tc>
      </w:tr>
      <w:tr w:rsidR="009D2884" w:rsidTr="002E04C9">
        <w:tc>
          <w:tcPr>
            <w:tcW w:w="4964" w:type="dxa"/>
            <w:gridSpan w:val="2"/>
          </w:tcPr>
          <w:p w:rsidR="009D2884" w:rsidRPr="00F836CA" w:rsidRDefault="004C6667" w:rsidP="0029460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C6667">
              <w:rPr>
                <w:rFonts w:ascii="Times New Roman" w:hAnsi="Times New Roman" w:cs="Times New Roman"/>
                <w:sz w:val="24"/>
              </w:rPr>
              <w:t xml:space="preserve">Исследовательская работа </w:t>
            </w:r>
            <w:r w:rsidR="009D2884" w:rsidRPr="004C6667">
              <w:rPr>
                <w:rFonts w:ascii="Times New Roman" w:hAnsi="Times New Roman" w:cs="Times New Roman"/>
                <w:sz w:val="24"/>
              </w:rPr>
              <w:t xml:space="preserve">«Моя Камчатка - </w:t>
            </w:r>
            <w:r w:rsidR="009D2884" w:rsidRPr="004C6667">
              <w:rPr>
                <w:rFonts w:ascii="Times New Roman" w:hAnsi="Times New Roman" w:cs="Times New Roman"/>
                <w:sz w:val="24"/>
              </w:rPr>
              <w:lastRenderedPageBreak/>
              <w:t>заповедный край»</w:t>
            </w:r>
          </w:p>
        </w:tc>
        <w:tc>
          <w:tcPr>
            <w:tcW w:w="818" w:type="dxa"/>
          </w:tcPr>
          <w:p w:rsidR="009D2884" w:rsidRDefault="009D2884" w:rsidP="00027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716" w:type="dxa"/>
          </w:tcPr>
          <w:p w:rsidR="009D2884" w:rsidRPr="00EF7443" w:rsidRDefault="009D2884" w:rsidP="00027CBA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22524" w:rsidTr="000077AC">
        <w:tc>
          <w:tcPr>
            <w:tcW w:w="2496" w:type="dxa"/>
          </w:tcPr>
          <w:p w:rsidR="00422524" w:rsidRPr="003072CD" w:rsidRDefault="00422524" w:rsidP="003072CD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3072CD">
              <w:rPr>
                <w:rFonts w:ascii="Times New Roman" w:hAnsi="Times New Roman" w:cs="Times New Roman"/>
                <w:b/>
                <w:sz w:val="24"/>
              </w:rPr>
              <w:lastRenderedPageBreak/>
              <w:t>ОБЩЕЕ КОЛИЧЕСТВО ЧАСОВ ПО ПРОГРАММЕ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468" w:type="dxa"/>
          </w:tcPr>
          <w:p w:rsidR="00422524" w:rsidRPr="005D48E3" w:rsidRDefault="00422524" w:rsidP="002946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</w:tcPr>
          <w:p w:rsidR="00422524" w:rsidRDefault="00422524" w:rsidP="00027C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22524" w:rsidRDefault="00422524" w:rsidP="00027C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CD3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  <w:p w:rsidR="00422524" w:rsidRPr="000E5CD3" w:rsidRDefault="00422524" w:rsidP="00027C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6" w:type="dxa"/>
          </w:tcPr>
          <w:p w:rsidR="00422524" w:rsidRPr="00EF7443" w:rsidRDefault="00422524" w:rsidP="00027CBA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</w:tbl>
    <w:p w:rsidR="00670719" w:rsidRDefault="00670719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5F7895" w:rsidRDefault="005F7895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5F7895" w:rsidRDefault="005F7895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5F7895" w:rsidRDefault="005F7895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5F7895" w:rsidRDefault="005F7895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7E56BE" w:rsidRDefault="00DC24EA" w:rsidP="006835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24CF9">
        <w:rPr>
          <w:b/>
          <w:sz w:val="28"/>
          <w:szCs w:val="28"/>
        </w:rPr>
        <w:t xml:space="preserve">ПОУРОЧНОЕ ПЛАНИРОВАНИЕ </w:t>
      </w:r>
    </w:p>
    <w:tbl>
      <w:tblPr>
        <w:tblStyle w:val="a6"/>
        <w:tblpPr w:leftFromText="180" w:rightFromText="180" w:vertAnchor="text" w:horzAnchor="margin" w:tblpXSpec="center" w:tblpY="1118"/>
        <w:tblW w:w="9322" w:type="dxa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1984"/>
      </w:tblGrid>
      <w:tr w:rsidR="00C624AE" w:rsidRPr="00E422BD" w:rsidTr="00BE5429">
        <w:trPr>
          <w:trHeight w:val="368"/>
        </w:trPr>
        <w:tc>
          <w:tcPr>
            <w:tcW w:w="675" w:type="dxa"/>
            <w:vMerge w:val="restart"/>
          </w:tcPr>
          <w:p w:rsidR="00C624AE" w:rsidRPr="00E422BD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4962" w:type="dxa"/>
            <w:vMerge w:val="restart"/>
          </w:tcPr>
          <w:p w:rsidR="00C624AE" w:rsidRPr="00680F5E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  <w:lang w:val="en-US"/>
              </w:rPr>
            </w:pPr>
            <w:r w:rsidRPr="00E422BD">
              <w:rPr>
                <w:b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C624AE" w:rsidRPr="00E422BD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Всего часов </w:t>
            </w:r>
          </w:p>
        </w:tc>
        <w:tc>
          <w:tcPr>
            <w:tcW w:w="1984" w:type="dxa"/>
            <w:vMerge w:val="restart"/>
          </w:tcPr>
          <w:p w:rsidR="00C624AE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0E5CD3">
              <w:rPr>
                <w:b/>
                <w:sz w:val="21"/>
                <w:szCs w:val="21"/>
              </w:rPr>
              <w:t>Даты проведения</w:t>
            </w:r>
          </w:p>
        </w:tc>
      </w:tr>
      <w:tr w:rsidR="00C624AE" w:rsidRPr="00E422BD" w:rsidTr="00BE5429">
        <w:trPr>
          <w:trHeight w:val="601"/>
        </w:trPr>
        <w:tc>
          <w:tcPr>
            <w:tcW w:w="675" w:type="dxa"/>
            <w:vMerge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4962" w:type="dxa"/>
            <w:vMerge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624AE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C624A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EA595B" w:rsidRPr="00E422BD" w:rsidTr="00BE5429">
        <w:trPr>
          <w:trHeight w:val="562"/>
        </w:trPr>
        <w:tc>
          <w:tcPr>
            <w:tcW w:w="675" w:type="dxa"/>
          </w:tcPr>
          <w:p w:rsidR="00EA595B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4962" w:type="dxa"/>
          </w:tcPr>
          <w:p w:rsidR="00EA595B" w:rsidRPr="006C648A" w:rsidRDefault="00EA595B" w:rsidP="00EA595B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>«</w:t>
            </w:r>
            <w:r w:rsidR="00EA5809">
              <w:rPr>
                <w:b/>
                <w:sz w:val="21"/>
                <w:szCs w:val="21"/>
              </w:rPr>
              <w:t>Удивительный мир -</w:t>
            </w:r>
            <w:r w:rsidR="000D762C">
              <w:rPr>
                <w:b/>
                <w:sz w:val="21"/>
                <w:szCs w:val="21"/>
              </w:rPr>
              <w:t xml:space="preserve"> </w:t>
            </w:r>
            <w:r w:rsidR="00EA5809">
              <w:rPr>
                <w:b/>
                <w:sz w:val="21"/>
                <w:szCs w:val="21"/>
              </w:rPr>
              <w:t>Камчатка</w:t>
            </w:r>
            <w:r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EA595B" w:rsidRPr="00E422BD" w:rsidRDefault="00EA595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EA595B" w:rsidRPr="0068354E" w:rsidRDefault="00EA595B" w:rsidP="00C624AE">
            <w:pPr>
              <w:pStyle w:val="a3"/>
              <w:spacing w:before="240" w:after="120"/>
              <w:rPr>
                <w:sz w:val="21"/>
                <w:szCs w:val="21"/>
                <w:highlight w:val="yellow"/>
              </w:rPr>
            </w:pPr>
          </w:p>
        </w:tc>
      </w:tr>
      <w:tr w:rsidR="00EA595B" w:rsidRPr="00E422BD" w:rsidTr="00BE5429">
        <w:trPr>
          <w:trHeight w:val="656"/>
        </w:trPr>
        <w:tc>
          <w:tcPr>
            <w:tcW w:w="675" w:type="dxa"/>
          </w:tcPr>
          <w:p w:rsidR="00EA595B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4962" w:type="dxa"/>
          </w:tcPr>
          <w:p w:rsidR="00EA595B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C336EA">
              <w:rPr>
                <w:b/>
                <w:sz w:val="21"/>
                <w:szCs w:val="21"/>
              </w:rPr>
              <w:t>«Камчатка, край в котором я живу»</w:t>
            </w:r>
          </w:p>
        </w:tc>
        <w:tc>
          <w:tcPr>
            <w:tcW w:w="1701" w:type="dxa"/>
          </w:tcPr>
          <w:p w:rsidR="00EA595B" w:rsidRDefault="00EA595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EA595B" w:rsidRPr="0068354E" w:rsidRDefault="00EA595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693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«</w:t>
            </w:r>
            <w:r w:rsidR="000D762C">
              <w:rPr>
                <w:b/>
                <w:sz w:val="21"/>
                <w:szCs w:val="21"/>
              </w:rPr>
              <w:t>Камчатка - Земля вулканов</w:t>
            </w:r>
            <w:r w:rsidR="00EA5809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699"/>
        </w:trPr>
        <w:tc>
          <w:tcPr>
            <w:tcW w:w="675" w:type="dxa"/>
          </w:tcPr>
          <w:p w:rsidR="00C624AE" w:rsidRPr="00E422BD" w:rsidRDefault="00894EF9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C336EA">
              <w:rPr>
                <w:b/>
                <w:sz w:val="21"/>
                <w:szCs w:val="21"/>
              </w:rPr>
              <w:t>«</w:t>
            </w:r>
            <w:r w:rsidR="002C3132" w:rsidRPr="00C336EA">
              <w:rPr>
                <w:b/>
                <w:sz w:val="21"/>
                <w:szCs w:val="21"/>
              </w:rPr>
              <w:t xml:space="preserve">Животный мир </w:t>
            </w:r>
            <w:r w:rsidRPr="00C336EA">
              <w:rPr>
                <w:b/>
                <w:sz w:val="21"/>
                <w:szCs w:val="21"/>
              </w:rPr>
              <w:t>Камчатки»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694"/>
        </w:trPr>
        <w:tc>
          <w:tcPr>
            <w:tcW w:w="675" w:type="dxa"/>
          </w:tcPr>
          <w:p w:rsidR="00C624AE" w:rsidRPr="00E422BD" w:rsidRDefault="00894EF9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«Заботливые мамы диких зверят»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FD224B" w:rsidRPr="00E422BD" w:rsidTr="00BE5429">
        <w:trPr>
          <w:trHeight w:val="694"/>
        </w:trPr>
        <w:tc>
          <w:tcPr>
            <w:tcW w:w="675" w:type="dxa"/>
          </w:tcPr>
          <w:p w:rsidR="00FD224B" w:rsidRDefault="008E41BA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4962" w:type="dxa"/>
          </w:tcPr>
          <w:p w:rsidR="00FD224B" w:rsidRPr="00E422BD" w:rsidRDefault="00FD224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C336EA">
              <w:rPr>
                <w:b/>
                <w:sz w:val="21"/>
                <w:szCs w:val="21"/>
              </w:rPr>
              <w:t>«Обитатели моря»</w:t>
            </w:r>
          </w:p>
        </w:tc>
        <w:tc>
          <w:tcPr>
            <w:tcW w:w="1701" w:type="dxa"/>
          </w:tcPr>
          <w:p w:rsidR="00FD224B" w:rsidRDefault="00FD224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FD224B" w:rsidRPr="0068354E" w:rsidRDefault="00FD224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894EF9" w:rsidRPr="00E422BD" w:rsidTr="00BE5429">
        <w:trPr>
          <w:trHeight w:val="691"/>
        </w:trPr>
        <w:tc>
          <w:tcPr>
            <w:tcW w:w="675" w:type="dxa"/>
          </w:tcPr>
          <w:p w:rsidR="00894EF9" w:rsidRDefault="008E41BA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="00894EF9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894EF9" w:rsidRPr="00E422BD" w:rsidRDefault="00894EF9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«Насекомые Камчатки»</w:t>
            </w:r>
          </w:p>
        </w:tc>
        <w:tc>
          <w:tcPr>
            <w:tcW w:w="1701" w:type="dxa"/>
          </w:tcPr>
          <w:p w:rsidR="00894EF9" w:rsidRDefault="00894EF9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94EF9" w:rsidRPr="0068354E" w:rsidRDefault="00894EF9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691"/>
        </w:trPr>
        <w:tc>
          <w:tcPr>
            <w:tcW w:w="675" w:type="dxa"/>
          </w:tcPr>
          <w:p w:rsidR="00C624AE" w:rsidRPr="00E422BD" w:rsidRDefault="008E41BA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C336EA">
              <w:rPr>
                <w:b/>
                <w:sz w:val="21"/>
                <w:szCs w:val="21"/>
              </w:rPr>
              <w:t>«Растительный мир Камчатки»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701"/>
        </w:trPr>
        <w:tc>
          <w:tcPr>
            <w:tcW w:w="675" w:type="dxa"/>
          </w:tcPr>
          <w:p w:rsidR="00C624AE" w:rsidRPr="00E422BD" w:rsidRDefault="008E41BA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E422BD">
              <w:rPr>
                <w:b/>
                <w:sz w:val="21"/>
                <w:szCs w:val="21"/>
              </w:rPr>
              <w:t>«</w:t>
            </w:r>
            <w:r w:rsidR="00FD224B">
              <w:rPr>
                <w:b/>
                <w:sz w:val="21"/>
                <w:szCs w:val="21"/>
              </w:rPr>
              <w:t>Ценность водных ресурсов</w:t>
            </w:r>
            <w:r w:rsidRPr="00E422BD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479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483045" w:rsidP="00A35E56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483045">
              <w:rPr>
                <w:b/>
                <w:sz w:val="21"/>
                <w:szCs w:val="21"/>
              </w:rPr>
              <w:t>«</w:t>
            </w:r>
            <w:proofErr w:type="spellStart"/>
            <w:r w:rsidRPr="00483045">
              <w:rPr>
                <w:b/>
                <w:sz w:val="21"/>
                <w:szCs w:val="21"/>
              </w:rPr>
              <w:t>Кроноцкий</w:t>
            </w:r>
            <w:proofErr w:type="spellEnd"/>
            <w:r w:rsidRPr="00483045">
              <w:rPr>
                <w:b/>
                <w:sz w:val="21"/>
                <w:szCs w:val="21"/>
              </w:rPr>
              <w:t xml:space="preserve"> заповедник»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336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412105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«Проф</w:t>
            </w:r>
            <w:r w:rsidR="00483045" w:rsidRPr="00483045">
              <w:rPr>
                <w:b/>
                <w:sz w:val="21"/>
                <w:szCs w:val="21"/>
              </w:rPr>
              <w:t>ессии сотрудников заповедников»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517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12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483045" w:rsidP="00BB7B2F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483045">
              <w:rPr>
                <w:b/>
                <w:sz w:val="21"/>
                <w:szCs w:val="21"/>
              </w:rPr>
              <w:t>«Человек- часть природы»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416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483045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</w:t>
            </w:r>
            <w:r w:rsidRPr="00483045">
              <w:rPr>
                <w:b/>
                <w:sz w:val="21"/>
                <w:szCs w:val="21"/>
              </w:rPr>
              <w:t>Подкормка животных</w:t>
            </w:r>
            <w:r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475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</w:t>
            </w:r>
            <w:r w:rsidRPr="00E422BD">
              <w:rPr>
                <w:b/>
                <w:sz w:val="21"/>
                <w:szCs w:val="21"/>
              </w:rPr>
              <w:t>Правила поведения на природе</w:t>
            </w:r>
            <w:r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24AE" w:rsidRPr="00E422BD" w:rsidTr="00BE5429">
        <w:trPr>
          <w:trHeight w:val="441"/>
        </w:trPr>
        <w:tc>
          <w:tcPr>
            <w:tcW w:w="675" w:type="dxa"/>
          </w:tcPr>
          <w:p w:rsidR="00C624AE" w:rsidRPr="00E422BD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="00C624AE"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</w:t>
            </w:r>
            <w:r w:rsidR="00971DDB">
              <w:rPr>
                <w:b/>
                <w:sz w:val="21"/>
                <w:szCs w:val="21"/>
              </w:rPr>
              <w:t>Источники загрязнения природы</w:t>
            </w:r>
            <w:r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C624AE" w:rsidRPr="00E422BD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C624AE" w:rsidRPr="0068354E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2163A7" w:rsidRPr="00E422BD" w:rsidTr="004668AD">
        <w:trPr>
          <w:trHeight w:val="669"/>
        </w:trPr>
        <w:tc>
          <w:tcPr>
            <w:tcW w:w="675" w:type="dxa"/>
          </w:tcPr>
          <w:p w:rsidR="002163A7" w:rsidRPr="00E422BD" w:rsidRDefault="002163A7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  <w:r w:rsidRPr="00E422BD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962" w:type="dxa"/>
            <w:vMerge w:val="restart"/>
          </w:tcPr>
          <w:p w:rsidR="002163A7" w:rsidRPr="00E422BD" w:rsidRDefault="004C6667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4C6667">
              <w:rPr>
                <w:b/>
                <w:sz w:val="21"/>
                <w:szCs w:val="21"/>
              </w:rPr>
              <w:t>Исследовательская работа «Моя Камчатка - заповедный край»</w:t>
            </w:r>
          </w:p>
        </w:tc>
        <w:tc>
          <w:tcPr>
            <w:tcW w:w="1701" w:type="dxa"/>
            <w:vMerge w:val="restart"/>
          </w:tcPr>
          <w:p w:rsidR="002163A7" w:rsidRPr="00E422BD" w:rsidRDefault="002163A7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:rsidR="002163A7" w:rsidRPr="0068354E" w:rsidRDefault="002163A7" w:rsidP="00C624AE">
            <w:pPr>
              <w:pStyle w:val="a3"/>
              <w:spacing w:before="240" w:after="120"/>
              <w:rPr>
                <w:sz w:val="21"/>
                <w:szCs w:val="21"/>
                <w:highlight w:val="yellow"/>
              </w:rPr>
            </w:pPr>
          </w:p>
        </w:tc>
      </w:tr>
      <w:tr w:rsidR="002163A7" w:rsidRPr="00E422BD" w:rsidTr="009C0FD0">
        <w:trPr>
          <w:trHeight w:val="305"/>
        </w:trPr>
        <w:tc>
          <w:tcPr>
            <w:tcW w:w="675" w:type="dxa"/>
          </w:tcPr>
          <w:p w:rsidR="002163A7" w:rsidRPr="00E422BD" w:rsidRDefault="002163A7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4962" w:type="dxa"/>
            <w:vMerge/>
          </w:tcPr>
          <w:p w:rsidR="002163A7" w:rsidRPr="00E422BD" w:rsidRDefault="002163A7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163A7" w:rsidRDefault="002163A7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2163A7" w:rsidRPr="0068354E" w:rsidRDefault="002163A7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4F3BBA" w:rsidRPr="00E422BD" w:rsidTr="000555A0">
        <w:trPr>
          <w:trHeight w:val="305"/>
        </w:trPr>
        <w:tc>
          <w:tcPr>
            <w:tcW w:w="5637" w:type="dxa"/>
            <w:gridSpan w:val="2"/>
          </w:tcPr>
          <w:p w:rsidR="004F3BBA" w:rsidRPr="00E422BD" w:rsidRDefault="004F3BBA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4F3BBA">
              <w:rPr>
                <w:b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3685" w:type="dxa"/>
            <w:gridSpan w:val="2"/>
          </w:tcPr>
          <w:p w:rsidR="004F3BBA" w:rsidRPr="000E5CD3" w:rsidRDefault="004F3BBA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</w:tbl>
    <w:p w:rsidR="000E5CD3" w:rsidRDefault="000E5CD3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shd w:val="clear" w:color="auto" w:fill="FFFFFF"/>
        </w:rPr>
      </w:pPr>
    </w:p>
    <w:p w:rsidR="005F7895" w:rsidRDefault="005F7895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shd w:val="clear" w:color="auto" w:fill="FFFFFF"/>
        </w:rPr>
      </w:pPr>
    </w:p>
    <w:p w:rsidR="005F7895" w:rsidRDefault="005F7895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shd w:val="clear" w:color="auto" w:fill="FFFFFF"/>
        </w:rPr>
      </w:pPr>
    </w:p>
    <w:p w:rsidR="005F7895" w:rsidRDefault="005F7895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shd w:val="clear" w:color="auto" w:fill="FFFFFF"/>
        </w:rPr>
      </w:pPr>
    </w:p>
    <w:p w:rsidR="00824CF9" w:rsidRDefault="00836214" w:rsidP="00121824">
      <w:pPr>
        <w:pStyle w:val="a3"/>
        <w:spacing w:before="240" w:beforeAutospacing="0" w:after="120" w:afterAutospacing="0"/>
        <w:ind w:firstLine="567"/>
        <w:jc w:val="center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 xml:space="preserve">УЧЕБНО-МЕТОДИЧЕСКОЕ ОБЕСПЕЧЕНИЕ </w:t>
      </w:r>
      <w:r w:rsidR="002C1F74" w:rsidRPr="00824CF9">
        <w:rPr>
          <w:rStyle w:val="a4"/>
          <w:sz w:val="28"/>
          <w:szCs w:val="28"/>
          <w:shd w:val="clear" w:color="auto" w:fill="FFFFFF"/>
        </w:rPr>
        <w:t>ОБРАЗОВАТЕЛЬНОГО ПРОЦЕССА</w:t>
      </w:r>
    </w:p>
    <w:p w:rsidR="00EC12BD" w:rsidRDefault="00E5413D" w:rsidP="00121824">
      <w:pPr>
        <w:pStyle w:val="a3"/>
        <w:spacing w:before="240" w:beforeAutospacing="0" w:after="120" w:afterAutospacing="0"/>
        <w:ind w:firstLine="708"/>
        <w:jc w:val="center"/>
        <w:rPr>
          <w:sz w:val="28"/>
          <w:szCs w:val="21"/>
        </w:rPr>
      </w:pPr>
      <w:r>
        <w:rPr>
          <w:rStyle w:val="a4"/>
          <w:caps/>
          <w:color w:val="000000"/>
          <w:sz w:val="28"/>
          <w:szCs w:val="28"/>
          <w:shd w:val="clear" w:color="auto" w:fill="FFFFFF"/>
        </w:rPr>
        <w:t>учебные материалы</w:t>
      </w:r>
      <w:r w:rsidR="00121824">
        <w:rPr>
          <w:rStyle w:val="a4"/>
          <w:caps/>
          <w:color w:val="000000"/>
          <w:sz w:val="28"/>
          <w:szCs w:val="28"/>
          <w:shd w:val="clear" w:color="auto" w:fill="FFFFFF"/>
        </w:rPr>
        <w:t xml:space="preserve"> для ученика</w:t>
      </w:r>
      <w:r w:rsidR="00401920" w:rsidRPr="00121824">
        <w:rPr>
          <w:b/>
          <w:sz w:val="28"/>
          <w:szCs w:val="21"/>
        </w:rPr>
        <w:t xml:space="preserve"> </w:t>
      </w:r>
      <w:hyperlink r:id="rId21" w:history="1">
        <w:r w:rsidR="00401920" w:rsidRPr="00121824">
          <w:rPr>
            <w:rStyle w:val="a7"/>
            <w:b/>
            <w:sz w:val="28"/>
            <w:szCs w:val="21"/>
          </w:rPr>
          <w:t>https://kronoki.ru/ru/experience/my-kamchatka/</w:t>
        </w:r>
      </w:hyperlink>
      <w:r w:rsidR="00401920" w:rsidRPr="00121824">
        <w:rPr>
          <w:b/>
          <w:sz w:val="28"/>
          <w:szCs w:val="21"/>
        </w:rPr>
        <w:t>.</w:t>
      </w:r>
    </w:p>
    <w:p w:rsidR="00121824" w:rsidRPr="00121824" w:rsidRDefault="00121824" w:rsidP="00121824">
      <w:pPr>
        <w:pStyle w:val="a3"/>
        <w:spacing w:before="240" w:after="120"/>
        <w:ind w:firstLine="708"/>
        <w:jc w:val="center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>МЕТОДИЧЕСКИЕ РЕКОМЕНДАЦИИ ДЛЯ УЧИТЕЛ</w:t>
      </w:r>
      <w:r w:rsidR="00E630D6">
        <w:rPr>
          <w:b/>
          <w:bCs/>
          <w:sz w:val="28"/>
          <w:szCs w:val="21"/>
        </w:rPr>
        <w:t>Я</w:t>
      </w:r>
      <w:r>
        <w:rPr>
          <w:b/>
          <w:bCs/>
          <w:sz w:val="28"/>
          <w:szCs w:val="21"/>
        </w:rPr>
        <w:t xml:space="preserve"> </w:t>
      </w:r>
      <w:hyperlink r:id="rId22" w:history="1">
        <w:r w:rsidRPr="00121824">
          <w:rPr>
            <w:rStyle w:val="a7"/>
            <w:b/>
            <w:sz w:val="28"/>
            <w:szCs w:val="21"/>
          </w:rPr>
          <w:t>https://kronoki.ru/ru/experience/my-kamchatka/</w:t>
        </w:r>
      </w:hyperlink>
      <w:r>
        <w:rPr>
          <w:b/>
          <w:sz w:val="28"/>
          <w:szCs w:val="21"/>
        </w:rPr>
        <w:t>.</w:t>
      </w:r>
    </w:p>
    <w:p w:rsidR="00004EEA" w:rsidRDefault="00004EEA" w:rsidP="007B2BF5">
      <w:pPr>
        <w:pStyle w:val="a3"/>
        <w:spacing w:before="240" w:beforeAutospacing="0" w:after="120" w:afterAutospacing="0"/>
        <w:ind w:firstLine="708"/>
        <w:jc w:val="center"/>
        <w:rPr>
          <w:b/>
          <w:sz w:val="28"/>
          <w:szCs w:val="21"/>
        </w:rPr>
      </w:pPr>
      <w:r w:rsidRPr="00D6470D">
        <w:rPr>
          <w:b/>
          <w:sz w:val="28"/>
          <w:szCs w:val="21"/>
        </w:rPr>
        <w:t>МЕТОДИЧЕСКИЕ МАТЕРИАЛЫ ДЛЯ УЧИТЕЛЯ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Быкасов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В.Е.  Каменная береза / Книга на рус</w:t>
      </w:r>
      <w:proofErr w:type="gram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англ. языках. – М., 2012 – 159 с..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Валенцев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Филь В.И.  Соболь Камчатки: экология, охота, управление ресурсами,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орудий и способов добычи – Петропавловск-Камчатский,  2012 – 248 с.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В.Н., Гордиенко Т.А. Бурый медведь Камчатки: краткое практическое пособие по экологии и предотвращению конфликтов. – Петропавловск-Камчатский, 2005 – 64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В.Н., Гордиенко Т.А. Медведи Камчатки: Основы безопасного общения – Санкт-Петербург, 2019. 124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 М.Я. Тропа к гейзерам – Елизово, 2014 – 144 с., фото.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Лобков Е.Г. Камчатка. Объекты Всемирного Природного Наследия. – М.: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Логата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1999 – 152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Мосолов В.И., Филь В.И. Дикий северный олень Камчатки. – Петропавловск-Камчатский: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Камчатпресс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 – 158 с. –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Нечаев А.  Долина Гейзеров: / Сост., автор текста и фото. А. Нечаев – М.: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Логата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- 2000. – 160 с., фото.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Нечаев А. Чудеса земли Камчатки: / Сост., автор текста и фото А. Нечаев – М.: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Логата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1999. – 160 с., фото.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Нешатаева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 Растительность полуострова Камчатка. - М.: Товарищество научных изданий КМК, 2009. – 537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Николаенко В. А. Камчатский медведь: фотоальбом / Текст и фотографии В. Николаенко – М.: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Логата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 – 120 с., фото.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охраняемые природные территории Камчатского края / Сост. И.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Каразия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Петропавловск-Камчатский: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Камчатпресс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 – 152с.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парки Камчатки: фотоальбом / Сост. И.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Каразия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 Изд. 2-е, доп. – Владивосток: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Дальиздат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152 с.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 Камчатки и Командорских островов: полевой определитель. / Текст Е.Г.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Лобкова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Изд-во «Перо», 2021 - 422 с., фото,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Тропами Южной Камчатки: руководство для ответственных проводников в мир дикой природы / А.В. Завадская, Е.А. Вебер, Е.В. Волкова и др. - М., 2020 – 304 с.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 В.И., Гордиенко В.Н. Лось Камчатского края. – Петропавловск-Камчатский: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Камчатпресс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 236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 В.И., Мосолов В.И. Снежный баран Камчатки. – Петропавловск – Камчатский: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Камчатпресс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170 с.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Шпиленок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Долина гейзеров / Предисловие Татьяны Устиновой. Книга на рус. и англ. языках – Петропавловск-Камчатский: Новая </w:t>
      </w:r>
      <w:proofErr w:type="gram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,</w:t>
      </w:r>
      <w:proofErr w:type="gram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– 113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Шпиленок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Курильское озеро / Книга на рус. и англ. языках – Петропавловск-Камчатский: Новая </w:t>
      </w:r>
      <w:proofErr w:type="gram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,</w:t>
      </w:r>
      <w:proofErr w:type="gram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2011 – 153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Шпиленок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 Мои камчатские соседи: 370 дней в </w:t>
      </w: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Кроноцком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заповеднике.  М.: Самокат, 2013 – 192 с., ил.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Якубов В. Растения Камчатки: Полевой атлас. – М.: Изд-во «Путь, истина и жизнь», 2007. – 264 с., фото.</w:t>
      </w:r>
    </w:p>
    <w:p w:rsidR="00836214" w:rsidRPr="00B015B5" w:rsidRDefault="00836214" w:rsidP="00836214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Яроцкий</w:t>
      </w:r>
      <w:proofErr w:type="spellEnd"/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Камчатский край. Перспективы и направления развития территории и охраны природы: в 3-х книгах. Книга 1. Развитие Камчатского края на период до 2025 года и общее состояние охраны  природы. – Петропавловск-Камчатский, 2011 – 341 с., ил.</w:t>
      </w:r>
      <w:r w:rsidRPr="00B0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F90" w:rsidRPr="000E0F90" w:rsidRDefault="000E0F90" w:rsidP="00E630D6">
      <w:pPr>
        <w:pStyle w:val="a3"/>
        <w:spacing w:before="240" w:beforeAutospacing="0" w:after="120" w:afterAutospacing="0"/>
        <w:rPr>
          <w:b/>
          <w:sz w:val="28"/>
          <w:szCs w:val="21"/>
        </w:rPr>
      </w:pPr>
    </w:p>
    <w:sectPr w:rsidR="000E0F90" w:rsidRPr="000E0F90" w:rsidSect="005B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5F"/>
    <w:multiLevelType w:val="multilevel"/>
    <w:tmpl w:val="2E68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5E30"/>
    <w:multiLevelType w:val="multilevel"/>
    <w:tmpl w:val="1EA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FC7D32"/>
    <w:multiLevelType w:val="multilevel"/>
    <w:tmpl w:val="96E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E1FAD"/>
    <w:multiLevelType w:val="multilevel"/>
    <w:tmpl w:val="D0F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818E3"/>
    <w:multiLevelType w:val="hybridMultilevel"/>
    <w:tmpl w:val="8B62D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A6F"/>
    <w:multiLevelType w:val="multilevel"/>
    <w:tmpl w:val="2DA4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3F23B8"/>
    <w:multiLevelType w:val="multilevel"/>
    <w:tmpl w:val="1F8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CC08C9"/>
    <w:multiLevelType w:val="multilevel"/>
    <w:tmpl w:val="8A5A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BB245E"/>
    <w:multiLevelType w:val="multilevel"/>
    <w:tmpl w:val="D64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5916F6"/>
    <w:multiLevelType w:val="hybridMultilevel"/>
    <w:tmpl w:val="F160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4508"/>
    <w:multiLevelType w:val="multilevel"/>
    <w:tmpl w:val="147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9052F"/>
    <w:multiLevelType w:val="hybridMultilevel"/>
    <w:tmpl w:val="D2F82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B8"/>
    <w:rsid w:val="00004EEA"/>
    <w:rsid w:val="000077AC"/>
    <w:rsid w:val="00027CBA"/>
    <w:rsid w:val="00032D45"/>
    <w:rsid w:val="00033CF2"/>
    <w:rsid w:val="000474A9"/>
    <w:rsid w:val="000575B7"/>
    <w:rsid w:val="00063651"/>
    <w:rsid w:val="000823EB"/>
    <w:rsid w:val="000B2736"/>
    <w:rsid w:val="000B7990"/>
    <w:rsid w:val="000D5057"/>
    <w:rsid w:val="000D762C"/>
    <w:rsid w:val="000E0F90"/>
    <w:rsid w:val="000E5CD3"/>
    <w:rsid w:val="000F4FF3"/>
    <w:rsid w:val="00105498"/>
    <w:rsid w:val="00121824"/>
    <w:rsid w:val="00122C12"/>
    <w:rsid w:val="001367BB"/>
    <w:rsid w:val="00136EFB"/>
    <w:rsid w:val="00146E33"/>
    <w:rsid w:val="00151B42"/>
    <w:rsid w:val="001563AD"/>
    <w:rsid w:val="001619A3"/>
    <w:rsid w:val="001759CB"/>
    <w:rsid w:val="00185088"/>
    <w:rsid w:val="0018593D"/>
    <w:rsid w:val="001B0600"/>
    <w:rsid w:val="001C6CC9"/>
    <w:rsid w:val="001C7BDE"/>
    <w:rsid w:val="001D1F55"/>
    <w:rsid w:val="0021320E"/>
    <w:rsid w:val="002163A7"/>
    <w:rsid w:val="00225CED"/>
    <w:rsid w:val="0023017A"/>
    <w:rsid w:val="00236E0F"/>
    <w:rsid w:val="00264CF7"/>
    <w:rsid w:val="00291CFE"/>
    <w:rsid w:val="00294608"/>
    <w:rsid w:val="002B3B00"/>
    <w:rsid w:val="002B61AD"/>
    <w:rsid w:val="002C1F74"/>
    <w:rsid w:val="002C3132"/>
    <w:rsid w:val="002C4D01"/>
    <w:rsid w:val="002D35D1"/>
    <w:rsid w:val="002D6D0E"/>
    <w:rsid w:val="002E33EB"/>
    <w:rsid w:val="002F6ACA"/>
    <w:rsid w:val="00303614"/>
    <w:rsid w:val="003072CD"/>
    <w:rsid w:val="003169A2"/>
    <w:rsid w:val="00323DB6"/>
    <w:rsid w:val="00325E04"/>
    <w:rsid w:val="00334023"/>
    <w:rsid w:val="00335412"/>
    <w:rsid w:val="003474BD"/>
    <w:rsid w:val="0036111C"/>
    <w:rsid w:val="00363A85"/>
    <w:rsid w:val="00365EB2"/>
    <w:rsid w:val="003674DF"/>
    <w:rsid w:val="00375053"/>
    <w:rsid w:val="00381AD9"/>
    <w:rsid w:val="003847B7"/>
    <w:rsid w:val="003B1E00"/>
    <w:rsid w:val="003E32F6"/>
    <w:rsid w:val="003E48D6"/>
    <w:rsid w:val="003E65A8"/>
    <w:rsid w:val="003F02E7"/>
    <w:rsid w:val="00401920"/>
    <w:rsid w:val="00402BBB"/>
    <w:rsid w:val="00405C68"/>
    <w:rsid w:val="00412105"/>
    <w:rsid w:val="00412627"/>
    <w:rsid w:val="004133E4"/>
    <w:rsid w:val="00416F97"/>
    <w:rsid w:val="00417BC5"/>
    <w:rsid w:val="00422524"/>
    <w:rsid w:val="00427200"/>
    <w:rsid w:val="00430218"/>
    <w:rsid w:val="00441AB1"/>
    <w:rsid w:val="00443A55"/>
    <w:rsid w:val="00444ED6"/>
    <w:rsid w:val="00450DF8"/>
    <w:rsid w:val="004556E9"/>
    <w:rsid w:val="004617D5"/>
    <w:rsid w:val="00464E7B"/>
    <w:rsid w:val="00483045"/>
    <w:rsid w:val="004C027F"/>
    <w:rsid w:val="004C1E94"/>
    <w:rsid w:val="004C2B37"/>
    <w:rsid w:val="004C6667"/>
    <w:rsid w:val="004D6BD6"/>
    <w:rsid w:val="004E26E6"/>
    <w:rsid w:val="004F3BBA"/>
    <w:rsid w:val="005004F1"/>
    <w:rsid w:val="00502794"/>
    <w:rsid w:val="005074EC"/>
    <w:rsid w:val="00507741"/>
    <w:rsid w:val="00511456"/>
    <w:rsid w:val="0053625F"/>
    <w:rsid w:val="00546B8F"/>
    <w:rsid w:val="005516A4"/>
    <w:rsid w:val="00554750"/>
    <w:rsid w:val="00570A2D"/>
    <w:rsid w:val="0057502A"/>
    <w:rsid w:val="005921EF"/>
    <w:rsid w:val="00596C97"/>
    <w:rsid w:val="005A4DF3"/>
    <w:rsid w:val="005B1159"/>
    <w:rsid w:val="005B3497"/>
    <w:rsid w:val="005B7A6C"/>
    <w:rsid w:val="005C0DC8"/>
    <w:rsid w:val="005C4734"/>
    <w:rsid w:val="005D48E3"/>
    <w:rsid w:val="005E06E3"/>
    <w:rsid w:val="005E13A4"/>
    <w:rsid w:val="005E2A5D"/>
    <w:rsid w:val="005F09D4"/>
    <w:rsid w:val="005F7895"/>
    <w:rsid w:val="00626174"/>
    <w:rsid w:val="0063142D"/>
    <w:rsid w:val="00633388"/>
    <w:rsid w:val="00636B9D"/>
    <w:rsid w:val="00656F12"/>
    <w:rsid w:val="00665A71"/>
    <w:rsid w:val="00670719"/>
    <w:rsid w:val="00680F5E"/>
    <w:rsid w:val="0068354E"/>
    <w:rsid w:val="0069158A"/>
    <w:rsid w:val="006970E4"/>
    <w:rsid w:val="006A1046"/>
    <w:rsid w:val="006A1BE0"/>
    <w:rsid w:val="006C2FCB"/>
    <w:rsid w:val="006C648A"/>
    <w:rsid w:val="006D4A51"/>
    <w:rsid w:val="006E40C0"/>
    <w:rsid w:val="006F1D79"/>
    <w:rsid w:val="006F1FBF"/>
    <w:rsid w:val="007102CF"/>
    <w:rsid w:val="00710F02"/>
    <w:rsid w:val="00713047"/>
    <w:rsid w:val="00716112"/>
    <w:rsid w:val="007245B8"/>
    <w:rsid w:val="007445A8"/>
    <w:rsid w:val="00751A49"/>
    <w:rsid w:val="007618A0"/>
    <w:rsid w:val="00783B84"/>
    <w:rsid w:val="00795796"/>
    <w:rsid w:val="00797E92"/>
    <w:rsid w:val="007B09EF"/>
    <w:rsid w:val="007B2BF5"/>
    <w:rsid w:val="007B48DA"/>
    <w:rsid w:val="007C271A"/>
    <w:rsid w:val="007C2E63"/>
    <w:rsid w:val="007C591E"/>
    <w:rsid w:val="007C6132"/>
    <w:rsid w:val="007E56BE"/>
    <w:rsid w:val="007F20CA"/>
    <w:rsid w:val="00800B12"/>
    <w:rsid w:val="00805F51"/>
    <w:rsid w:val="00810B5A"/>
    <w:rsid w:val="00824CF9"/>
    <w:rsid w:val="00826782"/>
    <w:rsid w:val="0083264D"/>
    <w:rsid w:val="00836214"/>
    <w:rsid w:val="0085018D"/>
    <w:rsid w:val="0086794C"/>
    <w:rsid w:val="0087502D"/>
    <w:rsid w:val="00880756"/>
    <w:rsid w:val="0088345D"/>
    <w:rsid w:val="00884877"/>
    <w:rsid w:val="0088661E"/>
    <w:rsid w:val="00894286"/>
    <w:rsid w:val="0089479B"/>
    <w:rsid w:val="00894EF9"/>
    <w:rsid w:val="008950A3"/>
    <w:rsid w:val="00897736"/>
    <w:rsid w:val="008A4425"/>
    <w:rsid w:val="008C02E5"/>
    <w:rsid w:val="008C16A6"/>
    <w:rsid w:val="008C3227"/>
    <w:rsid w:val="008C73C5"/>
    <w:rsid w:val="008D2023"/>
    <w:rsid w:val="008E20AB"/>
    <w:rsid w:val="008E20BC"/>
    <w:rsid w:val="008E3754"/>
    <w:rsid w:val="008E41BA"/>
    <w:rsid w:val="008E4910"/>
    <w:rsid w:val="008E5FE6"/>
    <w:rsid w:val="008F3CB8"/>
    <w:rsid w:val="008F3D8B"/>
    <w:rsid w:val="00914FCC"/>
    <w:rsid w:val="0092634B"/>
    <w:rsid w:val="0093192D"/>
    <w:rsid w:val="00931FEF"/>
    <w:rsid w:val="009406E6"/>
    <w:rsid w:val="00945269"/>
    <w:rsid w:val="009452D1"/>
    <w:rsid w:val="00947F2E"/>
    <w:rsid w:val="009550E4"/>
    <w:rsid w:val="00971DDB"/>
    <w:rsid w:val="009777EB"/>
    <w:rsid w:val="009815DF"/>
    <w:rsid w:val="00992DBA"/>
    <w:rsid w:val="00994CFF"/>
    <w:rsid w:val="00995163"/>
    <w:rsid w:val="00997AD7"/>
    <w:rsid w:val="009A0270"/>
    <w:rsid w:val="009B06C2"/>
    <w:rsid w:val="009B4BAB"/>
    <w:rsid w:val="009B52CA"/>
    <w:rsid w:val="009B781F"/>
    <w:rsid w:val="009D2884"/>
    <w:rsid w:val="009D72DC"/>
    <w:rsid w:val="00A13875"/>
    <w:rsid w:val="00A21434"/>
    <w:rsid w:val="00A32523"/>
    <w:rsid w:val="00A35E56"/>
    <w:rsid w:val="00A578EF"/>
    <w:rsid w:val="00A57A5E"/>
    <w:rsid w:val="00A6493C"/>
    <w:rsid w:val="00A8204D"/>
    <w:rsid w:val="00A82D10"/>
    <w:rsid w:val="00AA3843"/>
    <w:rsid w:val="00AA4353"/>
    <w:rsid w:val="00AB2467"/>
    <w:rsid w:val="00AD5156"/>
    <w:rsid w:val="00AF30D7"/>
    <w:rsid w:val="00B015B5"/>
    <w:rsid w:val="00B02AA8"/>
    <w:rsid w:val="00B03027"/>
    <w:rsid w:val="00B13215"/>
    <w:rsid w:val="00B14B1B"/>
    <w:rsid w:val="00B22353"/>
    <w:rsid w:val="00B24467"/>
    <w:rsid w:val="00B45801"/>
    <w:rsid w:val="00B62743"/>
    <w:rsid w:val="00B64FA5"/>
    <w:rsid w:val="00B65358"/>
    <w:rsid w:val="00B91FFA"/>
    <w:rsid w:val="00BA03FD"/>
    <w:rsid w:val="00BB24D1"/>
    <w:rsid w:val="00BB7B2F"/>
    <w:rsid w:val="00BC3489"/>
    <w:rsid w:val="00BD0BCD"/>
    <w:rsid w:val="00BD3328"/>
    <w:rsid w:val="00BD6A9D"/>
    <w:rsid w:val="00BE5429"/>
    <w:rsid w:val="00BF6547"/>
    <w:rsid w:val="00C033A7"/>
    <w:rsid w:val="00C21644"/>
    <w:rsid w:val="00C32455"/>
    <w:rsid w:val="00C336EA"/>
    <w:rsid w:val="00C534F4"/>
    <w:rsid w:val="00C54ABD"/>
    <w:rsid w:val="00C624AE"/>
    <w:rsid w:val="00C63429"/>
    <w:rsid w:val="00C8019D"/>
    <w:rsid w:val="00C81606"/>
    <w:rsid w:val="00C92532"/>
    <w:rsid w:val="00C92B63"/>
    <w:rsid w:val="00CC5F88"/>
    <w:rsid w:val="00CE1412"/>
    <w:rsid w:val="00CE6294"/>
    <w:rsid w:val="00CF5595"/>
    <w:rsid w:val="00D038E0"/>
    <w:rsid w:val="00D16D13"/>
    <w:rsid w:val="00D171CB"/>
    <w:rsid w:val="00D348AD"/>
    <w:rsid w:val="00D37557"/>
    <w:rsid w:val="00D42DD0"/>
    <w:rsid w:val="00D620B7"/>
    <w:rsid w:val="00D6470D"/>
    <w:rsid w:val="00D736AE"/>
    <w:rsid w:val="00D85F25"/>
    <w:rsid w:val="00DA1BC4"/>
    <w:rsid w:val="00DB1B24"/>
    <w:rsid w:val="00DB41CE"/>
    <w:rsid w:val="00DB5A02"/>
    <w:rsid w:val="00DC24EA"/>
    <w:rsid w:val="00DC2E94"/>
    <w:rsid w:val="00DD19AE"/>
    <w:rsid w:val="00DF481A"/>
    <w:rsid w:val="00E00E7E"/>
    <w:rsid w:val="00E013F7"/>
    <w:rsid w:val="00E20242"/>
    <w:rsid w:val="00E32456"/>
    <w:rsid w:val="00E35470"/>
    <w:rsid w:val="00E422BD"/>
    <w:rsid w:val="00E427E1"/>
    <w:rsid w:val="00E5413D"/>
    <w:rsid w:val="00E630D6"/>
    <w:rsid w:val="00E85D9F"/>
    <w:rsid w:val="00EA01D5"/>
    <w:rsid w:val="00EA1252"/>
    <w:rsid w:val="00EA1D31"/>
    <w:rsid w:val="00EA2A6B"/>
    <w:rsid w:val="00EA2FF1"/>
    <w:rsid w:val="00EA5809"/>
    <w:rsid w:val="00EA595B"/>
    <w:rsid w:val="00EA7943"/>
    <w:rsid w:val="00EB27D0"/>
    <w:rsid w:val="00EC12BD"/>
    <w:rsid w:val="00ED047E"/>
    <w:rsid w:val="00EE09F3"/>
    <w:rsid w:val="00EE11CD"/>
    <w:rsid w:val="00EF7443"/>
    <w:rsid w:val="00F03482"/>
    <w:rsid w:val="00F13036"/>
    <w:rsid w:val="00F15E5C"/>
    <w:rsid w:val="00F174FA"/>
    <w:rsid w:val="00F371A7"/>
    <w:rsid w:val="00F454AC"/>
    <w:rsid w:val="00F80F11"/>
    <w:rsid w:val="00F836CA"/>
    <w:rsid w:val="00F85C9C"/>
    <w:rsid w:val="00FC2C05"/>
    <w:rsid w:val="00FD224B"/>
    <w:rsid w:val="00FD3ECA"/>
    <w:rsid w:val="00FE3841"/>
    <w:rsid w:val="00FF0F6F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DC61"/>
  <w15:docId w15:val="{B48B29E1-5998-48AA-B516-0489BA9A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02D"/>
    <w:rPr>
      <w:b/>
      <w:bCs/>
    </w:rPr>
  </w:style>
  <w:style w:type="character" w:customStyle="1" w:styleId="placeholder-mask">
    <w:name w:val="placeholder-mask"/>
    <w:basedOn w:val="a0"/>
    <w:rsid w:val="0087502D"/>
  </w:style>
  <w:style w:type="character" w:customStyle="1" w:styleId="placeholder">
    <w:name w:val="placeholder"/>
    <w:basedOn w:val="a0"/>
    <w:rsid w:val="0087502D"/>
  </w:style>
  <w:style w:type="paragraph" w:styleId="a5">
    <w:name w:val="List Paragraph"/>
    <w:basedOn w:val="a"/>
    <w:uiPriority w:val="34"/>
    <w:qFormat/>
    <w:rsid w:val="00A82D10"/>
    <w:pPr>
      <w:ind w:left="720"/>
      <w:contextualSpacing/>
    </w:pPr>
  </w:style>
  <w:style w:type="table" w:styleId="a6">
    <w:name w:val="Table Grid"/>
    <w:basedOn w:val="a1"/>
    <w:uiPriority w:val="39"/>
    <w:rsid w:val="0043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4A5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A2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2E33EB"/>
    <w:rPr>
      <w:color w:val="954F72" w:themeColor="followedHyperlink"/>
      <w:u w:val="single"/>
    </w:rPr>
  </w:style>
  <w:style w:type="character" w:customStyle="1" w:styleId="ab">
    <w:name w:val="Без интервала Знак"/>
    <w:link w:val="ac"/>
    <w:uiPriority w:val="1"/>
    <w:locked/>
    <w:rsid w:val="00CF5595"/>
    <w:rPr>
      <w:lang w:val="en-US" w:bidi="en-US"/>
    </w:rPr>
  </w:style>
  <w:style w:type="paragraph" w:styleId="ac">
    <w:name w:val="No Spacing"/>
    <w:link w:val="ab"/>
    <w:uiPriority w:val="1"/>
    <w:qFormat/>
    <w:rsid w:val="00CF5595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8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oki.ru/ru/experience/my-kamchatka/3214.html" TargetMode="External"/><Relationship Id="rId13" Type="http://schemas.openxmlformats.org/officeDocument/2006/relationships/hyperlink" Target="https://kronoki.ru/ru/experience/my-kamchatka/3219.html" TargetMode="External"/><Relationship Id="rId18" Type="http://schemas.openxmlformats.org/officeDocument/2006/relationships/hyperlink" Target="https://kronoki.ru/ru/experience/my-kamchatka/322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kronoki.ru/ru/experience/my-kamchatka/" TargetMode="External"/><Relationship Id="rId7" Type="http://schemas.openxmlformats.org/officeDocument/2006/relationships/hyperlink" Target="https://kronoki.ru/ru/experience/my-kamchatka/3213.html" TargetMode="External"/><Relationship Id="rId12" Type="http://schemas.openxmlformats.org/officeDocument/2006/relationships/hyperlink" Target="https://kronoki.ru/ru/experience/my-kamchatka/3218.html" TargetMode="External"/><Relationship Id="rId17" Type="http://schemas.openxmlformats.org/officeDocument/2006/relationships/hyperlink" Target="https://kronoki.ru/ru/experience/my-kamchatka/322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onoki.ru/ru/experience/my-kamchatka/3222.html" TargetMode="External"/><Relationship Id="rId20" Type="http://schemas.openxmlformats.org/officeDocument/2006/relationships/hyperlink" Target="https://kronoki.ru/ru/experience/my-kamchatka/322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ronoki.ru/ru/experience/my-kamchatka/3212.html" TargetMode="External"/><Relationship Id="rId11" Type="http://schemas.openxmlformats.org/officeDocument/2006/relationships/hyperlink" Target="https://kronoki.ru/ru/experience/my-kamchatka/321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ronoki.ru/ru/experience/my-kamchatka/322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ronoki.ru/ru/experience/my-kamchatka/3216.html" TargetMode="External"/><Relationship Id="rId19" Type="http://schemas.openxmlformats.org/officeDocument/2006/relationships/hyperlink" Target="https://kronoki.ru/ru/experience/my-kamchatka/32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noki.ru/ru/experience/my-kamchatka/3215.html" TargetMode="External"/><Relationship Id="rId14" Type="http://schemas.openxmlformats.org/officeDocument/2006/relationships/hyperlink" Target="https://kronoki.ru/ru/experience/my-kamchatka/3220.html" TargetMode="External"/><Relationship Id="rId22" Type="http://schemas.openxmlformats.org/officeDocument/2006/relationships/hyperlink" Target="https://kronoki.ru/ru/experience/my-kamchat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8181-3D3C-46C8-9CEB-8F7CFD8A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Ейгер Олеся Эдуардовна</dc:creator>
  <cp:lastModifiedBy>Ейгер Олеся Эдуардовна</cp:lastModifiedBy>
  <cp:revision>4</cp:revision>
  <cp:lastPrinted>2023-09-13T23:30:00Z</cp:lastPrinted>
  <dcterms:created xsi:type="dcterms:W3CDTF">2023-10-17T01:28:00Z</dcterms:created>
  <dcterms:modified xsi:type="dcterms:W3CDTF">2024-03-13T23:01:00Z</dcterms:modified>
</cp:coreProperties>
</file>